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32" w:rsidRDefault="00A7057E">
      <w:pPr>
        <w:pStyle w:val="1"/>
        <w:sectPr w:rsidR="009A3E32">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start="1"/>
          <w:cols w:space="425"/>
          <w:titlePg/>
          <w:docGrid w:type="lines" w:linePitch="312"/>
        </w:sectPr>
      </w:pPr>
      <w:bookmarkStart w:id="0" w:name="_Toc505157167"/>
      <w:bookmarkStart w:id="1" w:name="_Toc505163966"/>
      <w:bookmarkStart w:id="2" w:name="_Toc505952324"/>
      <w:bookmarkStart w:id="3" w:name="SectionMark0"/>
      <w:r>
        <w:pict>
          <v:line id="直接连接符 264" o:spid="_x0000_s1026" style="position:absolute;left:0;text-align:left;z-index:251683840" from="-9pt,683.25pt" to="488.25pt,6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"/>
        </w:pict>
      </w:r>
      <w:r>
        <w:pict>
          <v:line id="直接连接符 1" o:spid="_x0000_s1300" style="position:absolute;left:0;text-align:left;z-index:251681792" from="-1.15pt,167.4pt" to="496.1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"/>
        </w:pict>
      </w:r>
      <w:r>
        <w:pict>
          <v:line id="直接连接符 658" o:spid="_x0000_s1299" style="position:absolute;left:0;text-align:left;z-index:251655168" from="7.85pt,686.4pt" to="489.85pt,6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I2LwIAADgEAAAOAAAAZHJzL2Uyb0RvYy54bWysU8GO0zAQvSPxD1bubZKS7X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" strokecolor="white" strokeweight="1pt"/>
        </w:pict>
      </w:r>
      <w:r>
        <w:pict>
          <v:line id="直接连接符 660" o:spid="_x0000_s1298" style="position:absolute;left:0;text-align:left;z-index:251672576" from="8.25pt,155.4pt" to="490.25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" strokecolor="white" strokeweight="1pt"/>
        </w:pict>
      </w:r>
      <w:r>
        <w:pict>
          <v:line id="直接连接符 657" o:spid="_x0000_s1297" style="position:absolute;left:0;text-align:left;z-index:251654144"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" strokecolor="white" strokeweight="1pt"/>
        </w:pict>
      </w:r>
      <w:r>
        <w:pict>
          <v:shapetype id="_x0000_t202" coordsize="21600,21600" o:spt="202" path="m,l,21600r21600,l21600,xe">
            <v:stroke joinstyle="miter"/>
            <v:path gradientshapeok="t" o:connecttype="rect"/>
          </v:shapetype>
          <v:shape id="文本框 656" o:spid="_x0000_s1296" type="#_x0000_t202" style="position:absolute;left:0;text-align:left;margin-left:2.25pt;margin-top:694.8pt;width:490.85pt;height:38.4pt;z-index:25165209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" stroked="f">
            <v:textbox inset="0,0,0,0">
              <w:txbxContent>
                <w:p w:rsidR="00450080" w:rsidRDefault="00932671" w:rsidP="00932671">
                  <w:pPr>
                    <w:pStyle w:val="aff8"/>
                    <w:spacing w:line="360" w:lineRule="exact"/>
                    <w:ind w:firstLineChars="350" w:firstLine="1571"/>
                    <w:jc w:val="both"/>
                  </w:pPr>
                  <w:r>
                    <w:rPr>
                      <w:rFonts w:hint="eastAsia"/>
                      <w:color w:val="000000"/>
                      <w:sz w:val="30"/>
                    </w:rPr>
                    <w:t>潮州市建筑卫生陶瓷行业协会</w:t>
                  </w:r>
                  <w:r>
                    <w:rPr>
                      <w:rStyle w:val="aff7"/>
                      <w:rFonts w:hint="eastAsia"/>
                      <w:color w:val="000000"/>
                    </w:rPr>
                    <w:t xml:space="preserve"> 发布</w:t>
                  </w:r>
                </w:p>
              </w:txbxContent>
            </v:textbox>
            <w10:wrap anchorx="margin" anchory="margin"/>
            <w10:anchorlock/>
          </v:shape>
        </w:pict>
      </w:r>
      <w:r>
        <w:pict>
          <v:shape id="文本框 655" o:spid="_x0000_s1027" type="#_x0000_t202" style="position:absolute;left:0;text-align:left;margin-left:320.25pt;margin-top:653.5pt;width:168pt;height:32.9pt;z-index:25164800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" stroked="f">
            <v:textbox inset="0,0,0,0">
              <w:txbxContent>
                <w:p w:rsidR="00450080" w:rsidRDefault="00450080">
                  <w:pPr>
                    <w:pStyle w:val="afffe"/>
                    <w:wordWrap w:val="0"/>
                    <w:ind w:firstLineChars="100" w:firstLine="280"/>
                  </w:pPr>
                  <w:r>
                    <w:rPr>
                      <w:rFonts w:hint="eastAsia"/>
                    </w:rPr>
                    <w:t>2025-</w:t>
                  </w:r>
                  <w:r w:rsidRPr="00314443">
                    <w:rPr>
                      <w:rFonts w:hint="eastAsia"/>
                      <w:color w:val="FF0000"/>
                    </w:rPr>
                    <w:t>XX</w:t>
                  </w:r>
                  <w:r>
                    <w:rPr>
                      <w:rFonts w:hint="eastAsia"/>
                    </w:rPr>
                    <w:t>-</w:t>
                  </w:r>
                  <w:r w:rsidRPr="00314443">
                    <w:rPr>
                      <w:rFonts w:hint="eastAsia"/>
                      <w:color w:val="FF0000"/>
                    </w:rPr>
                    <w:t>XX</w:t>
                  </w:r>
                  <w:r>
                    <w:rPr>
                      <w:rFonts w:hint="eastAsia"/>
                      <w:color w:val="FF0000"/>
                    </w:rPr>
                    <w:t xml:space="preserve"> </w:t>
                  </w:r>
                  <w:r>
                    <w:rPr>
                      <w:rFonts w:hint="eastAsia"/>
                    </w:rPr>
                    <w:t>实施</w:t>
                  </w:r>
                </w:p>
              </w:txbxContent>
            </v:textbox>
            <w10:wrap anchorx="margin" anchory="margin"/>
            <w10:anchorlock/>
          </v:shape>
        </w:pict>
      </w:r>
      <w:r>
        <w:pict>
          <v:shape id="文本框 654" o:spid="_x0000_s1028" type="#_x0000_t202" style="position:absolute;left:0;text-align:left;margin-left:5.25pt;margin-top:653.5pt;width:159pt;height:34.1pt;z-index:25164595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" stroked="f">
            <v:textbox inset="0,0,0,0">
              <w:txbxContent>
                <w:p w:rsidR="00450080" w:rsidRDefault="00450080">
                  <w:pPr>
                    <w:pStyle w:val="aff9"/>
                  </w:pPr>
                  <w:r>
                    <w:rPr>
                      <w:rFonts w:hint="eastAsia"/>
                    </w:rPr>
                    <w:t>2025-</w:t>
                  </w:r>
                  <w:r w:rsidRPr="00314443">
                    <w:rPr>
                      <w:rFonts w:hint="eastAsia"/>
                      <w:color w:val="FF0000"/>
                    </w:rPr>
                    <w:t>XX</w:t>
                  </w:r>
                  <w:r>
                    <w:rPr>
                      <w:rFonts w:hint="eastAsia"/>
                    </w:rPr>
                    <w:t>-</w:t>
                  </w:r>
                  <w:r w:rsidRPr="00314443">
                    <w:rPr>
                      <w:rFonts w:hint="eastAsia"/>
                      <w:color w:val="FF0000"/>
                    </w:rPr>
                    <w:t>XX</w:t>
                  </w:r>
                  <w:r>
                    <w:rPr>
                      <w:rFonts w:hint="eastAsia"/>
                    </w:rPr>
                    <w:t xml:space="preserve"> </w:t>
                  </w:r>
                  <w:r>
                    <w:rPr>
                      <w:rFonts w:hint="eastAsia"/>
                    </w:rPr>
                    <w:t>发布</w:t>
                  </w:r>
                </w:p>
              </w:txbxContent>
            </v:textbox>
            <w10:wrap anchorx="margin" anchory="margin"/>
            <w10:anchorlock/>
          </v:shape>
        </w:pict>
      </w:r>
      <w:r>
        <w:pict>
          <v:shape id="文本框 653" o:spid="_x0000_s1029" type="#_x0000_t202" style="position:absolute;left:0;text-align:left;margin-left:0;margin-top:286.25pt;width:470pt;height:345.3pt;z-index:25164390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" stroked="f">
            <v:textbox inset="0,0,0,0">
              <w:txbxContent>
                <w:p w:rsidR="00450080" w:rsidRDefault="003C656A">
                  <w:pPr>
                    <w:pStyle w:val="affb"/>
                  </w:pPr>
                  <w:r>
                    <w:t>智能</w:t>
                  </w:r>
                  <w:r w:rsidR="00450080">
                    <w:t>坐便器</w:t>
                  </w:r>
                </w:p>
                <w:p w:rsidR="00450080" w:rsidRDefault="003C656A">
                  <w:pPr>
                    <w:jc w:val="center"/>
                    <w:rPr>
                      <w:rFonts w:eastAsia="黑体"/>
                      <w:color w:val="000000"/>
                      <w:sz w:val="28"/>
                      <w:szCs w:val="28"/>
                    </w:rPr>
                  </w:pPr>
                  <w:r>
                    <w:rPr>
                      <w:rFonts w:eastAsia="黑体"/>
                      <w:color w:val="000000"/>
                      <w:sz w:val="28"/>
                      <w:szCs w:val="28"/>
                    </w:rPr>
                    <w:t>S</w:t>
                  </w:r>
                  <w:r w:rsidRPr="003C656A">
                    <w:rPr>
                      <w:rFonts w:eastAsia="黑体"/>
                      <w:color w:val="000000"/>
                      <w:sz w:val="28"/>
                      <w:szCs w:val="28"/>
                    </w:rPr>
                    <w:t>mart</w:t>
                  </w:r>
                  <w:r w:rsidRPr="0061168D">
                    <w:rPr>
                      <w:rFonts w:eastAsia="黑体"/>
                      <w:color w:val="000000"/>
                      <w:sz w:val="28"/>
                      <w:szCs w:val="28"/>
                    </w:rPr>
                    <w:t xml:space="preserve"> </w:t>
                  </w:r>
                  <w:r>
                    <w:rPr>
                      <w:rFonts w:eastAsia="黑体"/>
                      <w:color w:val="000000"/>
                      <w:sz w:val="28"/>
                      <w:szCs w:val="28"/>
                    </w:rPr>
                    <w:t>e</w:t>
                  </w:r>
                  <w:r w:rsidR="0061168D" w:rsidRPr="0061168D">
                    <w:rPr>
                      <w:rFonts w:eastAsia="黑体"/>
                      <w:color w:val="000000"/>
                      <w:sz w:val="28"/>
                      <w:szCs w:val="28"/>
                    </w:rPr>
                    <w:t>lectronic toilet</w:t>
                  </w:r>
                </w:p>
                <w:p w:rsidR="00450080" w:rsidRDefault="00450080">
                  <w:pPr>
                    <w:pStyle w:val="affb"/>
                    <w:rPr>
                      <w:sz w:val="28"/>
                      <w:szCs w:val="28"/>
                    </w:rPr>
                  </w:pPr>
                </w:p>
                <w:p w:rsidR="00450080" w:rsidRDefault="00450080">
                  <w:pPr>
                    <w:pStyle w:val="affe"/>
                  </w:pPr>
                </w:p>
              </w:txbxContent>
            </v:textbox>
            <w10:wrap anchorx="margin" anchory="margin"/>
            <w10:anchorlock/>
          </v:shape>
        </w:pict>
      </w:r>
      <w:r>
        <w:pict>
          <v:shape id="文本框 652" o:spid="_x0000_s1030" type="#_x0000_t202" style="position:absolute;left:0;text-align:left;margin-left:0;margin-top:131.4pt;width:481.9pt;height:46.7pt;z-index:25164185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" stroked="f">
            <v:textbox inset="0,0,0,0">
              <w:txbxContent>
                <w:p w:rsidR="00450080" w:rsidRPr="00C66B07" w:rsidRDefault="00972A69">
                  <w:pPr>
                    <w:pStyle w:val="11"/>
                    <w:snapToGrid w:val="0"/>
                    <w:spacing w:before="0"/>
                    <w:rPr>
                      <w:color w:val="FF0000"/>
                    </w:rPr>
                  </w:pPr>
                  <w:r>
                    <w:rPr>
                      <w:rFonts w:hint="eastAsia"/>
                      <w:color w:val="FF0000"/>
                    </w:rPr>
                    <w:t>T</w:t>
                  </w:r>
                  <w:r w:rsidR="00450080" w:rsidRPr="00C66B07">
                    <w:rPr>
                      <w:rFonts w:hint="eastAsia"/>
                      <w:color w:val="FF0000"/>
                    </w:rPr>
                    <w:t>/</w:t>
                  </w:r>
                  <w:r>
                    <w:rPr>
                      <w:rFonts w:hint="eastAsia"/>
                      <w:color w:val="FF0000"/>
                    </w:rPr>
                    <w:t xml:space="preserve">CBCSIA </w:t>
                  </w:r>
                  <w:r w:rsidR="00C66B07" w:rsidRPr="00C66B07">
                    <w:rPr>
                      <w:rFonts w:hint="eastAsia"/>
                      <w:color w:val="FF0000"/>
                    </w:rPr>
                    <w:t>X</w:t>
                  </w:r>
                  <w:r w:rsidR="00450080" w:rsidRPr="00C66B07">
                    <w:rPr>
                      <w:color w:val="FF0000"/>
                    </w:rPr>
                    <w:t>—</w:t>
                  </w:r>
                  <w:r w:rsidR="00450080" w:rsidRPr="00C66B07">
                    <w:rPr>
                      <w:rFonts w:hint="eastAsia"/>
                      <w:color w:val="FF0000"/>
                    </w:rPr>
                    <w:t>2025</w:t>
                  </w:r>
                </w:p>
              </w:txbxContent>
            </v:textbox>
            <w10:wrap anchorx="margin" anchory="margin"/>
            <w10:anchorlock/>
          </v:shape>
        </w:pict>
      </w:r>
      <w:r>
        <w:pict>
          <v:shape id="文本框 651" o:spid="_x0000_s1031" type="#_x0000_t202" style="position:absolute;left:0;text-align:left;margin-left:0;margin-top:79.6pt;width:481.9pt;height:30.8pt;z-index:2516398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" stroked="f">
            <v:textbox inset="0,0,0,0">
              <w:txbxContent>
                <w:p w:rsidR="00450080" w:rsidRDefault="00450080">
                  <w:pPr>
                    <w:pStyle w:val="aff"/>
                  </w:pPr>
                  <w:r>
                    <w:rPr>
                      <w:rFonts w:hint="eastAsia"/>
                    </w:rPr>
                    <w:t>团体标准</w:t>
                  </w:r>
                </w:p>
              </w:txbxContent>
            </v:textbox>
            <w10:wrap anchorx="margin" anchory="margin"/>
            <w10:anchorlock/>
          </v:shape>
        </w:pict>
      </w:r>
      <w:r>
        <w:pict>
          <v:shape id="文本框 650" o:spid="_x0000_s1032" type="#_x0000_t202" style="position:absolute;left:0;text-align:left;margin-left:0;margin-top:0;width:200pt;height:51.8pt;z-index:25163776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J1bpxWRAgAACwUAAA4AAAAAAAAAAAAAAAAALgIAAGRycy9lMm9Eb2MueG1sUEsBAi0A&#10;FAAGAAgAAAAhAAcPQrfaAAAABQEAAA8AAAAAAAAAAAAAAAAA6wQAAGRycy9kb3ducmV2LnhtbFBL&#10;BQYAAAAABAAEAPMAAADyBQAAAAA=&#10;" stroked="f">
            <v:textbox inset="0,0,0,0">
              <w:txbxContent>
                <w:p w:rsidR="00450080" w:rsidRDefault="00450080">
                  <w:pPr>
                    <w:pStyle w:val="affff4"/>
                  </w:pPr>
                  <w:r>
                    <w:t xml:space="preserve">ICS </w:t>
                  </w:r>
                  <w:r>
                    <w:rPr>
                      <w:rFonts w:hint="eastAsia"/>
                    </w:rPr>
                    <w:t>91.140.70</w:t>
                  </w:r>
                </w:p>
                <w:p w:rsidR="00450080" w:rsidRDefault="00450080">
                  <w:pPr>
                    <w:pStyle w:val="affff4"/>
                  </w:pPr>
                  <w:r>
                    <w:rPr>
                      <w:rFonts w:hint="eastAsia"/>
                    </w:rPr>
                    <w:t>Q 31</w:t>
                  </w:r>
                </w:p>
              </w:txbxContent>
            </v:textbox>
            <w10:wrap anchorx="margin" anchory="margin"/>
            <w10:anchorlock/>
          </v:shape>
        </w:pict>
      </w:r>
      <w:bookmarkEnd w:id="0"/>
      <w:bookmarkEnd w:id="1"/>
      <w:bookmarkEnd w:id="2"/>
    </w:p>
    <w:p w:rsidR="009A3E32" w:rsidRDefault="00FA61C4" w:rsidP="004F5E64">
      <w:pPr>
        <w:spacing w:line="480" w:lineRule="auto"/>
        <w:ind w:left="8640" w:hangingChars="2700" w:hanging="8640"/>
        <w:jc w:val="center"/>
        <w:outlineLvl w:val="0"/>
        <w:rPr>
          <w:rFonts w:eastAsia="黑体"/>
          <w:sz w:val="32"/>
          <w:szCs w:val="32"/>
        </w:rPr>
      </w:pPr>
      <w:bookmarkStart w:id="4" w:name="SectionMark4"/>
      <w:bookmarkEnd w:id="3"/>
      <w:r>
        <w:rPr>
          <w:rFonts w:eastAsia="黑体"/>
          <w:sz w:val="32"/>
          <w:szCs w:val="32"/>
        </w:rPr>
        <w:lastRenderedPageBreak/>
        <w:t>前言</w:t>
      </w:r>
    </w:p>
    <w:p w:rsidR="009A3E32" w:rsidRDefault="009A3E32">
      <w:pPr>
        <w:ind w:firstLineChars="200" w:firstLine="420"/>
        <w:rPr>
          <w:szCs w:val="28"/>
        </w:rPr>
      </w:pP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本文件按照GB/T 1.1—2020《标准化工作导则 第1部分：标准化文件的结构和起草规则》的规定起草。</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 xml:space="preserve">本文件由潮州市建筑卫生陶瓷行业协会提出并归口。 </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本文件主要起草单位：</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本文件参与起草单位：</w:t>
      </w:r>
    </w:p>
    <w:p w:rsidR="009A3E32" w:rsidRDefault="00FA61C4">
      <w:pPr>
        <w:widowControl/>
        <w:shd w:val="clear" w:color="auto" w:fill="FFFFFF"/>
        <w:ind w:firstLineChars="200" w:firstLine="420"/>
        <w:jc w:val="left"/>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本文件主要起草人：</w:t>
      </w:r>
    </w:p>
    <w:p w:rsidR="009A3E32" w:rsidRDefault="00FA61C4">
      <w:pPr>
        <w:widowControl/>
        <w:shd w:val="clear" w:color="auto" w:fill="FFFFFF"/>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szCs w:val="28"/>
        </w:rPr>
        <w:t>本文件为首次发布</w:t>
      </w:r>
      <w:r>
        <w:rPr>
          <w:rFonts w:asciiTheme="minorEastAsia" w:eastAsiaTheme="minorEastAsia" w:hAnsiTheme="minorEastAsia" w:cstheme="minorEastAsia" w:hint="eastAsia"/>
        </w:rPr>
        <w:t>。</w:t>
      </w:r>
    </w:p>
    <w:p w:rsidR="009A3E32" w:rsidRDefault="009A3E32">
      <w:pPr>
        <w:ind w:firstLineChars="200" w:firstLine="420"/>
        <w:rPr>
          <w:rFonts w:asciiTheme="minorEastAsia" w:eastAsiaTheme="minorEastAsia" w:hAnsiTheme="minorEastAsia" w:cstheme="minorEastAsia"/>
        </w:rPr>
        <w:sectPr w:rsidR="009A3E32">
          <w:headerReference w:type="default" r:id="rId15"/>
          <w:footerReference w:type="default" r:id="rId16"/>
          <w:pgSz w:w="11907" w:h="16839"/>
          <w:pgMar w:top="1418" w:right="1134" w:bottom="1134" w:left="1365" w:header="1418" w:footer="851" w:gutter="0"/>
          <w:pgNumType w:fmt="upperRoman" w:start="1"/>
          <w:cols w:space="425"/>
          <w:docGrid w:type="lines" w:linePitch="312"/>
        </w:sectPr>
      </w:pPr>
    </w:p>
    <w:p w:rsidR="009A3E32" w:rsidRDefault="003C656A">
      <w:pPr>
        <w:jc w:val="center"/>
        <w:rPr>
          <w:rFonts w:eastAsia="黑体"/>
          <w:sz w:val="28"/>
        </w:rPr>
      </w:pPr>
      <w:r>
        <w:rPr>
          <w:rFonts w:eastAsia="黑体" w:hAnsi="黑体"/>
          <w:sz w:val="28"/>
        </w:rPr>
        <w:t>智能</w:t>
      </w:r>
      <w:r w:rsidR="00FA61C4">
        <w:rPr>
          <w:rFonts w:eastAsia="黑体" w:hAnsi="黑体"/>
          <w:sz w:val="28"/>
        </w:rPr>
        <w:t>坐便器</w:t>
      </w:r>
    </w:p>
    <w:p w:rsidR="009A3E32" w:rsidRDefault="00FA61C4" w:rsidP="002C5C87">
      <w:pPr>
        <w:pStyle w:val="aff6"/>
        <w:spacing w:beforeLines="100" w:afterLines="100"/>
        <w:ind w:firstLineChars="0" w:firstLine="0"/>
        <w:outlineLvl w:val="0"/>
        <w:rPr>
          <w:rFonts w:ascii="Times New Roman" w:eastAsia="黑体"/>
        </w:rPr>
      </w:pPr>
      <w:r>
        <w:rPr>
          <w:rFonts w:ascii="Times New Roman" w:eastAsia="黑体"/>
        </w:rPr>
        <w:t xml:space="preserve">1 </w:t>
      </w:r>
      <w:r>
        <w:rPr>
          <w:rFonts w:ascii="Times New Roman" w:eastAsia="黑体" w:hAnsi="黑体"/>
        </w:rPr>
        <w:t>范围</w:t>
      </w:r>
    </w:p>
    <w:p w:rsidR="009A3E32" w:rsidRDefault="00FA61C4">
      <w:pPr>
        <w:ind w:firstLineChars="200" w:firstLine="420"/>
        <w:rPr>
          <w:szCs w:val="21"/>
        </w:rPr>
      </w:pPr>
      <w:r>
        <w:rPr>
          <w:szCs w:val="21"/>
        </w:rPr>
        <w:t>本文件</w:t>
      </w:r>
      <w:r>
        <w:rPr>
          <w:rFonts w:hAnsi="宋体"/>
          <w:szCs w:val="21"/>
        </w:rPr>
        <w:t>规</w:t>
      </w:r>
      <w:r>
        <w:rPr>
          <w:szCs w:val="21"/>
        </w:rPr>
        <w:t>定了</w:t>
      </w:r>
      <w:r w:rsidR="00323683">
        <w:rPr>
          <w:szCs w:val="21"/>
        </w:rPr>
        <w:t>智能</w:t>
      </w:r>
      <w:r>
        <w:rPr>
          <w:szCs w:val="21"/>
        </w:rPr>
        <w:t>坐便器的术语和定义、性能等级、技术要求、试验方法、检验规则、标志、使用说明、包装、运输和贮存。</w:t>
      </w:r>
    </w:p>
    <w:p w:rsidR="009A3E32" w:rsidRDefault="00FA61C4">
      <w:pPr>
        <w:ind w:firstLineChars="200" w:firstLine="420"/>
      </w:pPr>
      <w:r>
        <w:rPr>
          <w:szCs w:val="21"/>
        </w:rPr>
        <w:t>本文件适用于在</w:t>
      </w:r>
      <w:r>
        <w:t>家庭及类似场所</w:t>
      </w:r>
      <w:r>
        <w:rPr>
          <w:rFonts w:hAnsi="宋体"/>
          <w:szCs w:val="21"/>
        </w:rPr>
        <w:t>使用</w:t>
      </w:r>
      <w:r>
        <w:t>的、额定电压不超过</w:t>
      </w:r>
      <w:r>
        <w:t>250V</w:t>
      </w:r>
      <w:r w:rsidR="003C656A">
        <w:t>、具有温水清洗功能</w:t>
      </w:r>
      <w:r>
        <w:t>的</w:t>
      </w:r>
      <w:r w:rsidR="0061168D">
        <w:t>电子</w:t>
      </w:r>
      <w:r>
        <w:t>坐便器。</w:t>
      </w:r>
    </w:p>
    <w:p w:rsidR="009A3E32" w:rsidRDefault="00FA61C4" w:rsidP="002C5C87">
      <w:pPr>
        <w:pStyle w:val="aff6"/>
        <w:spacing w:beforeLines="100" w:afterLines="100"/>
        <w:ind w:firstLineChars="0" w:firstLine="0"/>
        <w:outlineLvl w:val="0"/>
        <w:rPr>
          <w:rFonts w:ascii="Times New Roman" w:eastAsia="黑体"/>
        </w:rPr>
      </w:pPr>
      <w:r>
        <w:rPr>
          <w:rFonts w:ascii="Times New Roman" w:eastAsia="黑体"/>
        </w:rPr>
        <w:t xml:space="preserve">2 </w:t>
      </w:r>
      <w:r>
        <w:rPr>
          <w:rFonts w:ascii="Times New Roman" w:eastAsia="黑体" w:hAnsi="黑体"/>
        </w:rPr>
        <w:t>规范性引用文件</w:t>
      </w:r>
    </w:p>
    <w:p w:rsidR="009A3E32" w:rsidRDefault="00FA61C4">
      <w:pPr>
        <w:ind w:firstLineChars="200" w:firstLine="420"/>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A3E32" w:rsidRDefault="00FA61C4">
      <w:pPr>
        <w:ind w:firstLineChars="200" w:firstLine="420"/>
        <w:rPr>
          <w:szCs w:val="21"/>
        </w:rPr>
      </w:pPr>
      <w:r>
        <w:t>GB/T 191</w:t>
      </w:r>
      <w:r>
        <w:t>包装储运图示标志</w:t>
      </w:r>
    </w:p>
    <w:p w:rsidR="009A3E32" w:rsidRDefault="00FA61C4">
      <w:pPr>
        <w:ind w:firstLineChars="200" w:firstLine="420"/>
      </w:pPr>
      <w:r>
        <w:t>GB/T 1019-2008</w:t>
      </w:r>
      <w:r>
        <w:t>家用和类似用途电器包装通则</w:t>
      </w:r>
    </w:p>
    <w:p w:rsidR="009A3E32" w:rsidRDefault="00FA61C4">
      <w:pPr>
        <w:ind w:firstLineChars="200" w:firstLine="420"/>
      </w:pPr>
      <w:r>
        <w:t>GB/T 2828.1</w:t>
      </w:r>
      <w:r>
        <w:t>计数抽样检验程序第</w:t>
      </w:r>
      <w:r>
        <w:t>1</w:t>
      </w:r>
      <w:r>
        <w:t>部分：按接收质量限</w:t>
      </w:r>
      <w:r>
        <w:t>(AQL)</w:t>
      </w:r>
      <w:r>
        <w:t>检索的逐批检验抽样计划</w:t>
      </w:r>
    </w:p>
    <w:p w:rsidR="009A3E32" w:rsidRDefault="00FA61C4">
      <w:pPr>
        <w:ind w:firstLineChars="200" w:firstLine="420"/>
        <w:rPr>
          <w:szCs w:val="21"/>
        </w:rPr>
      </w:pPr>
      <w:r>
        <w:rPr>
          <w:szCs w:val="21"/>
        </w:rPr>
        <w:t xml:space="preserve">GB 4706.1  </w:t>
      </w:r>
      <w:r>
        <w:rPr>
          <w:szCs w:val="21"/>
        </w:rPr>
        <w:t>家用和类似用途电器的安全第</w:t>
      </w:r>
      <w:r>
        <w:rPr>
          <w:szCs w:val="21"/>
        </w:rPr>
        <w:t>1</w:t>
      </w:r>
      <w:r>
        <w:rPr>
          <w:szCs w:val="21"/>
        </w:rPr>
        <w:t>部分：通用要求</w:t>
      </w:r>
    </w:p>
    <w:p w:rsidR="009A3E32" w:rsidRDefault="00FA61C4">
      <w:pPr>
        <w:ind w:firstLineChars="200" w:firstLine="420"/>
        <w:rPr>
          <w:szCs w:val="21"/>
        </w:rPr>
      </w:pPr>
      <w:r>
        <w:rPr>
          <w:szCs w:val="21"/>
        </w:rPr>
        <w:t xml:space="preserve">GB 4706.53 </w:t>
      </w:r>
      <w:r>
        <w:rPr>
          <w:szCs w:val="21"/>
        </w:rPr>
        <w:t>家用和类似用途电器的安全坐便器的特殊要求</w:t>
      </w:r>
    </w:p>
    <w:p w:rsidR="009A3E32" w:rsidRDefault="00FA61C4">
      <w:pPr>
        <w:ind w:firstLineChars="200" w:firstLine="420"/>
        <w:rPr>
          <w:szCs w:val="21"/>
        </w:rPr>
      </w:pPr>
      <w:r>
        <w:rPr>
          <w:szCs w:val="21"/>
        </w:rPr>
        <w:t>GB/T 4798.1</w:t>
      </w:r>
      <w:r>
        <w:rPr>
          <w:szCs w:val="21"/>
        </w:rPr>
        <w:t>电工电子产品应用环境条件第</w:t>
      </w:r>
      <w:r>
        <w:rPr>
          <w:szCs w:val="21"/>
        </w:rPr>
        <w:t>1</w:t>
      </w:r>
      <w:r>
        <w:rPr>
          <w:szCs w:val="21"/>
        </w:rPr>
        <w:t>部分：贮存</w:t>
      </w:r>
    </w:p>
    <w:p w:rsidR="009A3E32" w:rsidRDefault="00FA61C4">
      <w:pPr>
        <w:ind w:firstLineChars="200" w:firstLine="420"/>
      </w:pPr>
      <w:r>
        <w:rPr>
          <w:szCs w:val="21"/>
        </w:rPr>
        <w:t>GB/T 4798.2</w:t>
      </w:r>
      <w:r>
        <w:rPr>
          <w:szCs w:val="21"/>
        </w:rPr>
        <w:t>电工电子产品应用环境条件第</w:t>
      </w:r>
      <w:r>
        <w:rPr>
          <w:szCs w:val="21"/>
        </w:rPr>
        <w:t>2</w:t>
      </w:r>
      <w:r>
        <w:rPr>
          <w:szCs w:val="21"/>
        </w:rPr>
        <w:t>部分：运输</w:t>
      </w:r>
    </w:p>
    <w:p w:rsidR="009A3E32" w:rsidRDefault="00FA61C4">
      <w:pPr>
        <w:ind w:firstLineChars="200" w:firstLine="420"/>
      </w:pPr>
      <w:r>
        <w:t>GB/T 5296.2</w:t>
      </w:r>
      <w:r>
        <w:t>消费品使用说明家用和类似用途电器的使用说明</w:t>
      </w:r>
    </w:p>
    <w:p w:rsidR="001C68FC" w:rsidRDefault="001C68FC">
      <w:pPr>
        <w:ind w:firstLineChars="200" w:firstLine="420"/>
      </w:pPr>
      <w:r>
        <w:t>GB/T 6952-2015</w:t>
      </w:r>
      <w:r>
        <w:t>卫生陶瓷</w:t>
      </w:r>
    </w:p>
    <w:p w:rsidR="009A3E32" w:rsidRDefault="00FA61C4">
      <w:pPr>
        <w:ind w:firstLineChars="200" w:firstLine="420"/>
      </w:pPr>
      <w:r>
        <w:t xml:space="preserve">GB </w:t>
      </w:r>
      <w:r w:rsidR="001C0DE0">
        <w:rPr>
          <w:rFonts w:hint="eastAsia"/>
        </w:rPr>
        <w:t>25502</w:t>
      </w:r>
      <w:r>
        <w:t>-20</w:t>
      </w:r>
      <w:r w:rsidR="005548A4">
        <w:rPr>
          <w:rFonts w:hint="eastAsia"/>
        </w:rPr>
        <w:t>2</w:t>
      </w:r>
      <w:r w:rsidR="001C0DE0">
        <w:rPr>
          <w:rFonts w:hint="eastAsia"/>
        </w:rPr>
        <w:t>4</w:t>
      </w:r>
      <w:r>
        <w:t xml:space="preserve"> </w:t>
      </w:r>
      <w:r w:rsidR="001C0DE0">
        <w:t>坐便器水效限定值及水效等级</w:t>
      </w:r>
    </w:p>
    <w:p w:rsidR="00D15CF2" w:rsidRDefault="00D15CF2">
      <w:pPr>
        <w:ind w:firstLineChars="200" w:firstLine="420"/>
      </w:pPr>
      <w:r>
        <w:t>GB</w:t>
      </w:r>
      <w:r>
        <w:rPr>
          <w:rFonts w:hint="eastAsia"/>
        </w:rPr>
        <w:t>/T 34549-2024</w:t>
      </w:r>
      <w:r>
        <w:t xml:space="preserve"> </w:t>
      </w:r>
      <w:r>
        <w:t>卫生陶瓷</w:t>
      </w:r>
      <w:r>
        <w:rPr>
          <w:rFonts w:hint="eastAsia"/>
        </w:rPr>
        <w:t xml:space="preserve"> </w:t>
      </w:r>
      <w:r>
        <w:t>智能坐便器</w:t>
      </w:r>
    </w:p>
    <w:p w:rsidR="009A3E32" w:rsidRDefault="00FA61C4">
      <w:pPr>
        <w:ind w:firstLineChars="200" w:firstLine="420"/>
      </w:pPr>
      <w:r>
        <w:t xml:space="preserve">GB 38448 </w:t>
      </w:r>
      <w:r>
        <w:t>智能坐便器能效水效限定值及等级</w:t>
      </w:r>
    </w:p>
    <w:p w:rsidR="000A1F53" w:rsidRDefault="000A1F53" w:rsidP="000A1F53">
      <w:pPr>
        <w:ind w:firstLineChars="200" w:firstLine="420"/>
      </w:pPr>
      <w:r w:rsidRPr="000A1F53">
        <w:t xml:space="preserve">GB/T 38979 </w:t>
      </w:r>
      <w:r w:rsidRPr="000A1F53">
        <w:t>卫生陶瓷</w:t>
      </w:r>
      <w:r w:rsidRPr="000A1F53">
        <w:t xml:space="preserve"> </w:t>
      </w:r>
      <w:r w:rsidRPr="000A1F53">
        <w:t>坐便器冲洗噪声试验方法</w:t>
      </w:r>
    </w:p>
    <w:p w:rsidR="000A1F53" w:rsidRDefault="000A1F53" w:rsidP="000A1F53">
      <w:pPr>
        <w:ind w:firstLineChars="200" w:firstLine="420"/>
      </w:pPr>
      <w:r>
        <w:rPr>
          <w:rFonts w:hint="eastAsia"/>
        </w:rPr>
        <w:t xml:space="preserve">GB/T 44460-2024 </w:t>
      </w:r>
      <w:r w:rsidRPr="000A1F53">
        <w:rPr>
          <w:rFonts w:hint="eastAsia"/>
        </w:rPr>
        <w:t>消费品质量分级导则</w:t>
      </w:r>
      <w:r w:rsidRPr="000A1F53">
        <w:rPr>
          <w:rFonts w:hint="eastAsia"/>
        </w:rPr>
        <w:t xml:space="preserve"> </w:t>
      </w:r>
      <w:r w:rsidRPr="000A1F53">
        <w:rPr>
          <w:rFonts w:hint="eastAsia"/>
        </w:rPr>
        <w:t>卫生洁具</w:t>
      </w:r>
    </w:p>
    <w:p w:rsidR="009A3E32" w:rsidRDefault="00FA61C4" w:rsidP="002C5C87">
      <w:pPr>
        <w:pStyle w:val="aff6"/>
        <w:spacing w:beforeLines="100" w:afterLines="100"/>
        <w:ind w:firstLineChars="0" w:firstLine="0"/>
        <w:outlineLvl w:val="0"/>
        <w:rPr>
          <w:rFonts w:ascii="Times New Roman" w:eastAsia="黑体"/>
        </w:rPr>
      </w:pPr>
      <w:r>
        <w:rPr>
          <w:rFonts w:ascii="Times New Roman" w:eastAsia="黑体"/>
        </w:rPr>
        <w:t xml:space="preserve">3 </w:t>
      </w:r>
      <w:r>
        <w:rPr>
          <w:rFonts w:ascii="Times New Roman" w:eastAsia="黑体" w:hAnsi="黑体"/>
        </w:rPr>
        <w:t>术语和定义</w:t>
      </w:r>
    </w:p>
    <w:p w:rsidR="009A3E32" w:rsidRDefault="00FA61C4">
      <w:pPr>
        <w:ind w:firstLineChars="100" w:firstLine="210"/>
        <w:rPr>
          <w:szCs w:val="21"/>
        </w:rPr>
      </w:pPr>
      <w:r>
        <w:rPr>
          <w:szCs w:val="21"/>
        </w:rPr>
        <w:t>下列术语和定义适用于本文件。</w:t>
      </w:r>
    </w:p>
    <w:p w:rsidR="009A3E32" w:rsidRDefault="00FA61C4">
      <w:pPr>
        <w:pStyle w:val="aff6"/>
        <w:ind w:firstLineChars="0" w:firstLine="0"/>
        <w:rPr>
          <w:rFonts w:ascii="Times New Roman" w:eastAsia="黑体"/>
          <w:szCs w:val="21"/>
        </w:rPr>
      </w:pPr>
      <w:r>
        <w:rPr>
          <w:rFonts w:ascii="Times New Roman" w:eastAsia="黑体"/>
          <w:szCs w:val="21"/>
        </w:rPr>
        <w:t>3.</w:t>
      </w:r>
      <w:r w:rsidR="00B4530A">
        <w:rPr>
          <w:rFonts w:ascii="Times New Roman" w:eastAsia="黑体" w:hint="eastAsia"/>
          <w:szCs w:val="21"/>
        </w:rPr>
        <w:t>1</w:t>
      </w:r>
      <w:r>
        <w:rPr>
          <w:rFonts w:ascii="Times New Roman" w:eastAsia="黑体" w:hAnsi="黑体"/>
          <w:szCs w:val="21"/>
        </w:rPr>
        <w:t xml:space="preserve">　</w:t>
      </w:r>
    </w:p>
    <w:p w:rsidR="009A3E32" w:rsidRDefault="00FA61C4">
      <w:pPr>
        <w:widowControl/>
        <w:tabs>
          <w:tab w:val="center" w:pos="4201"/>
          <w:tab w:val="right" w:leader="dot" w:pos="9298"/>
        </w:tabs>
        <w:autoSpaceDE w:val="0"/>
        <w:autoSpaceDN w:val="0"/>
        <w:ind w:firstLineChars="200" w:firstLine="420"/>
        <w:rPr>
          <w:rFonts w:eastAsia="黑体"/>
          <w:kern w:val="0"/>
          <w:szCs w:val="20"/>
        </w:rPr>
      </w:pPr>
      <w:r>
        <w:rPr>
          <w:rFonts w:eastAsia="黑体" w:hAnsi="黑体"/>
          <w:kern w:val="0"/>
          <w:szCs w:val="20"/>
        </w:rPr>
        <w:t>智能坐便器</w:t>
      </w:r>
      <w:r>
        <w:rPr>
          <w:rFonts w:eastAsia="黑体"/>
          <w:kern w:val="0"/>
          <w:szCs w:val="20"/>
        </w:rPr>
        <w:t xml:space="preserve"> smart</w:t>
      </w:r>
      <w:r w:rsidR="00B4530A" w:rsidRPr="00B4530A">
        <w:rPr>
          <w:rFonts w:eastAsia="黑体"/>
          <w:kern w:val="0"/>
          <w:szCs w:val="20"/>
        </w:rPr>
        <w:t xml:space="preserve"> </w:t>
      </w:r>
      <w:r w:rsidR="00B4530A">
        <w:rPr>
          <w:rFonts w:eastAsia="黑体"/>
          <w:kern w:val="0"/>
          <w:szCs w:val="20"/>
        </w:rPr>
        <w:t>e</w:t>
      </w:r>
      <w:r w:rsidR="00B4530A" w:rsidRPr="00B4530A">
        <w:rPr>
          <w:rFonts w:eastAsia="黑体"/>
          <w:kern w:val="0"/>
          <w:szCs w:val="20"/>
        </w:rPr>
        <w:t>lectronic</w:t>
      </w:r>
      <w:r w:rsidR="00B4530A">
        <w:rPr>
          <w:rFonts w:eastAsia="黑体" w:hint="eastAsia"/>
          <w:kern w:val="0"/>
          <w:szCs w:val="20"/>
        </w:rPr>
        <w:t xml:space="preserve"> </w:t>
      </w:r>
      <w:r w:rsidR="00B4530A" w:rsidRPr="00B4530A">
        <w:rPr>
          <w:rFonts w:eastAsia="黑体"/>
          <w:kern w:val="0"/>
          <w:szCs w:val="20"/>
        </w:rPr>
        <w:t>toilet</w:t>
      </w:r>
    </w:p>
    <w:p w:rsidR="009A3E32" w:rsidRDefault="00FA61C4">
      <w:pPr>
        <w:widowControl/>
        <w:tabs>
          <w:tab w:val="center" w:pos="4201"/>
          <w:tab w:val="right" w:leader="dot" w:pos="9298"/>
        </w:tabs>
        <w:autoSpaceDE w:val="0"/>
        <w:autoSpaceDN w:val="0"/>
        <w:ind w:firstLineChars="200" w:firstLine="420"/>
        <w:rPr>
          <w:kern w:val="0"/>
          <w:szCs w:val="20"/>
        </w:rPr>
      </w:pPr>
      <w:r>
        <w:rPr>
          <w:kern w:val="0"/>
          <w:szCs w:val="20"/>
        </w:rPr>
        <w:t>由机电系统或程序控制，完成包含温水清洗功能</w:t>
      </w:r>
      <w:r w:rsidR="00DB76A1">
        <w:rPr>
          <w:kern w:val="0"/>
          <w:szCs w:val="20"/>
        </w:rPr>
        <w:t>在内的一项及一项以上功能的坐便器，包括一体式智能坐便器和分体式智能坐便器</w:t>
      </w:r>
      <w:r>
        <w:rPr>
          <w:kern w:val="0"/>
          <w:szCs w:val="20"/>
        </w:rPr>
        <w:t>。</w:t>
      </w:r>
    </w:p>
    <w:p w:rsidR="00DB76A1" w:rsidRDefault="00DB76A1" w:rsidP="00B4530A">
      <w:pPr>
        <w:widowControl/>
        <w:tabs>
          <w:tab w:val="center" w:pos="4201"/>
          <w:tab w:val="right" w:leader="dot" w:pos="9298"/>
        </w:tabs>
        <w:autoSpaceDE w:val="0"/>
        <w:autoSpaceDN w:val="0"/>
        <w:ind w:firstLineChars="200" w:firstLine="360"/>
        <w:rPr>
          <w:kern w:val="0"/>
          <w:sz w:val="18"/>
          <w:szCs w:val="18"/>
        </w:rPr>
      </w:pPr>
      <w:r w:rsidRPr="00DB76A1">
        <w:rPr>
          <w:rFonts w:hint="eastAsia"/>
          <w:kern w:val="0"/>
          <w:sz w:val="18"/>
          <w:szCs w:val="18"/>
        </w:rPr>
        <w:t>注：温水清洗功能包含喷头自洁功能。</w:t>
      </w:r>
    </w:p>
    <w:p w:rsidR="009A3E32" w:rsidRDefault="00FA61C4">
      <w:pPr>
        <w:pStyle w:val="aff6"/>
        <w:ind w:firstLineChars="0" w:firstLine="0"/>
        <w:rPr>
          <w:rFonts w:ascii="Times New Roman" w:eastAsia="黑体"/>
          <w:szCs w:val="21"/>
        </w:rPr>
      </w:pPr>
      <w:r>
        <w:rPr>
          <w:rFonts w:ascii="Times New Roman" w:eastAsia="黑体"/>
          <w:szCs w:val="21"/>
        </w:rPr>
        <w:t>3.</w:t>
      </w:r>
      <w:r w:rsidR="003C656A">
        <w:rPr>
          <w:rFonts w:ascii="Times New Roman" w:eastAsia="黑体" w:hint="eastAsia"/>
          <w:szCs w:val="21"/>
        </w:rPr>
        <w:t>2</w:t>
      </w:r>
      <w:r>
        <w:rPr>
          <w:rFonts w:ascii="Times New Roman" w:eastAsia="黑体" w:hAnsi="黑体"/>
          <w:szCs w:val="21"/>
        </w:rPr>
        <w:t xml:space="preserve">　</w:t>
      </w:r>
    </w:p>
    <w:p w:rsidR="009A3E32" w:rsidRDefault="00FA61C4">
      <w:pPr>
        <w:widowControl/>
        <w:tabs>
          <w:tab w:val="center" w:pos="4201"/>
          <w:tab w:val="right" w:leader="dot" w:pos="9298"/>
        </w:tabs>
        <w:autoSpaceDE w:val="0"/>
        <w:autoSpaceDN w:val="0"/>
        <w:ind w:firstLineChars="200" w:firstLine="420"/>
        <w:rPr>
          <w:rFonts w:eastAsia="黑体"/>
          <w:kern w:val="0"/>
          <w:szCs w:val="20"/>
        </w:rPr>
      </w:pPr>
      <w:r>
        <w:rPr>
          <w:rFonts w:eastAsia="黑体" w:hAnsi="黑体"/>
          <w:kern w:val="0"/>
          <w:szCs w:val="20"/>
        </w:rPr>
        <w:t>一体式智能坐便器</w:t>
      </w:r>
      <w:r>
        <w:rPr>
          <w:rFonts w:eastAsia="黑体"/>
          <w:kern w:val="0"/>
          <w:szCs w:val="20"/>
        </w:rPr>
        <w:t xml:space="preserve"> integral </w:t>
      </w:r>
      <w:r w:rsidR="003C656A">
        <w:rPr>
          <w:rFonts w:eastAsia="黑体"/>
          <w:kern w:val="0"/>
          <w:szCs w:val="20"/>
        </w:rPr>
        <w:t>smart</w:t>
      </w:r>
      <w:r w:rsidR="003C656A" w:rsidRPr="00B4530A">
        <w:rPr>
          <w:rFonts w:eastAsia="黑体"/>
          <w:kern w:val="0"/>
          <w:szCs w:val="20"/>
        </w:rPr>
        <w:t xml:space="preserve"> </w:t>
      </w:r>
      <w:r w:rsidR="003C656A">
        <w:rPr>
          <w:rFonts w:eastAsia="黑体"/>
          <w:kern w:val="0"/>
          <w:szCs w:val="20"/>
        </w:rPr>
        <w:t>e</w:t>
      </w:r>
      <w:r w:rsidR="003C656A" w:rsidRPr="00B4530A">
        <w:rPr>
          <w:rFonts w:eastAsia="黑体"/>
          <w:kern w:val="0"/>
          <w:szCs w:val="20"/>
        </w:rPr>
        <w:t>lectronic</w:t>
      </w:r>
      <w:r w:rsidR="003C656A">
        <w:rPr>
          <w:rFonts w:eastAsia="黑体" w:hint="eastAsia"/>
          <w:kern w:val="0"/>
          <w:szCs w:val="20"/>
        </w:rPr>
        <w:t xml:space="preserve"> </w:t>
      </w:r>
      <w:r w:rsidR="003C656A" w:rsidRPr="00B4530A">
        <w:rPr>
          <w:rFonts w:eastAsia="黑体"/>
          <w:kern w:val="0"/>
          <w:szCs w:val="20"/>
        </w:rPr>
        <w:t>toilet</w:t>
      </w:r>
    </w:p>
    <w:p w:rsidR="009A3E32" w:rsidRDefault="00FA61C4">
      <w:pPr>
        <w:widowControl/>
        <w:tabs>
          <w:tab w:val="center" w:pos="4201"/>
          <w:tab w:val="right" w:leader="dot" w:pos="9298"/>
        </w:tabs>
        <w:autoSpaceDE w:val="0"/>
        <w:autoSpaceDN w:val="0"/>
        <w:ind w:firstLineChars="200" w:firstLine="420"/>
        <w:rPr>
          <w:kern w:val="0"/>
          <w:szCs w:val="20"/>
        </w:rPr>
      </w:pPr>
      <w:r>
        <w:rPr>
          <w:kern w:val="0"/>
          <w:szCs w:val="20"/>
        </w:rPr>
        <w:t>智能机电控制系统和坐便器不可分开使用的智能坐便器。</w:t>
      </w:r>
    </w:p>
    <w:p w:rsidR="009A3E32" w:rsidRDefault="00FA61C4">
      <w:pPr>
        <w:pStyle w:val="aff6"/>
        <w:ind w:firstLineChars="0" w:firstLine="0"/>
        <w:rPr>
          <w:rFonts w:ascii="Times New Roman" w:eastAsia="黑体"/>
          <w:szCs w:val="21"/>
        </w:rPr>
      </w:pPr>
      <w:r>
        <w:rPr>
          <w:rFonts w:ascii="Times New Roman" w:eastAsia="黑体"/>
          <w:szCs w:val="21"/>
        </w:rPr>
        <w:t>3.</w:t>
      </w:r>
      <w:r w:rsidR="003C656A">
        <w:rPr>
          <w:rFonts w:ascii="Times New Roman" w:eastAsia="黑体" w:hint="eastAsia"/>
          <w:szCs w:val="21"/>
        </w:rPr>
        <w:t>3</w:t>
      </w:r>
    </w:p>
    <w:p w:rsidR="009A3E32" w:rsidRDefault="00DB76A1">
      <w:pPr>
        <w:pStyle w:val="aff6"/>
        <w:ind w:firstLine="420"/>
        <w:rPr>
          <w:rFonts w:ascii="Times New Roman" w:eastAsia="黑体"/>
          <w:szCs w:val="21"/>
        </w:rPr>
      </w:pPr>
      <w:r>
        <w:rPr>
          <w:rFonts w:ascii="Times New Roman" w:eastAsia="黑体"/>
          <w:szCs w:val="21"/>
        </w:rPr>
        <w:t>分体式智能坐便器</w:t>
      </w:r>
      <w:r w:rsidR="00FA61C4">
        <w:rPr>
          <w:rFonts w:ascii="Times New Roman" w:eastAsia="黑体"/>
          <w:szCs w:val="21"/>
        </w:rPr>
        <w:t xml:space="preserve"> </w:t>
      </w:r>
      <w:r>
        <w:rPr>
          <w:rFonts w:ascii="Times New Roman" w:eastAsia="黑体"/>
          <w:szCs w:val="21"/>
        </w:rPr>
        <w:t>split</w:t>
      </w:r>
      <w:r>
        <w:rPr>
          <w:rFonts w:ascii="Times New Roman" w:eastAsia="黑体" w:hint="eastAsia"/>
          <w:szCs w:val="21"/>
        </w:rPr>
        <w:t xml:space="preserve"> </w:t>
      </w:r>
      <w:r w:rsidR="003C656A" w:rsidRPr="003C656A">
        <w:rPr>
          <w:rFonts w:ascii="Times New Roman" w:eastAsia="黑体"/>
          <w:szCs w:val="21"/>
        </w:rPr>
        <w:t>smart electronic</w:t>
      </w:r>
      <w:r w:rsidR="003C656A" w:rsidRPr="003C656A">
        <w:rPr>
          <w:rFonts w:ascii="Times New Roman" w:eastAsia="黑体" w:hint="eastAsia"/>
          <w:szCs w:val="21"/>
        </w:rPr>
        <w:t xml:space="preserve"> </w:t>
      </w:r>
      <w:r w:rsidR="003C656A" w:rsidRPr="003C656A">
        <w:rPr>
          <w:rFonts w:ascii="Times New Roman" w:eastAsia="黑体"/>
          <w:szCs w:val="21"/>
        </w:rPr>
        <w:t>toilet</w:t>
      </w:r>
    </w:p>
    <w:p w:rsidR="009A3E32" w:rsidRDefault="00DB76A1">
      <w:pPr>
        <w:pStyle w:val="aff6"/>
        <w:ind w:firstLine="420"/>
        <w:rPr>
          <w:rFonts w:ascii="Times New Roman"/>
          <w:color w:val="FF0000"/>
        </w:rPr>
      </w:pPr>
      <w:r>
        <w:rPr>
          <w:rFonts w:ascii="Times New Roman" w:hAnsi="宋体"/>
        </w:rPr>
        <w:t>智能机电控制系统和坐便器可以独立分开，经组合后可以使用的智能坐便器盖板部分</w:t>
      </w:r>
      <w:r w:rsidR="00FA61C4">
        <w:rPr>
          <w:rFonts w:ascii="Times New Roman" w:hAnsi="宋体"/>
        </w:rPr>
        <w:t>。</w:t>
      </w:r>
    </w:p>
    <w:p w:rsidR="009A3E32" w:rsidRDefault="00FA61C4">
      <w:pPr>
        <w:pStyle w:val="aff6"/>
        <w:ind w:firstLineChars="0" w:firstLine="0"/>
        <w:rPr>
          <w:rFonts w:ascii="Times New Roman" w:eastAsia="黑体"/>
          <w:szCs w:val="21"/>
        </w:rPr>
      </w:pPr>
      <w:r>
        <w:rPr>
          <w:rFonts w:ascii="Times New Roman" w:eastAsia="黑体"/>
          <w:szCs w:val="21"/>
        </w:rPr>
        <w:t>3.</w:t>
      </w:r>
      <w:r w:rsidR="003C656A">
        <w:rPr>
          <w:rFonts w:ascii="Times New Roman" w:eastAsia="黑体" w:hint="eastAsia"/>
          <w:szCs w:val="21"/>
        </w:rPr>
        <w:t>4</w:t>
      </w:r>
    </w:p>
    <w:p w:rsidR="009A3E32" w:rsidRDefault="005548A4">
      <w:pPr>
        <w:pStyle w:val="aff6"/>
        <w:ind w:firstLine="420"/>
        <w:rPr>
          <w:rFonts w:ascii="Times New Roman" w:eastAsia="黑体"/>
          <w:szCs w:val="21"/>
        </w:rPr>
      </w:pPr>
      <w:r>
        <w:rPr>
          <w:rFonts w:ascii="Times New Roman" w:eastAsia="黑体"/>
          <w:szCs w:val="21"/>
        </w:rPr>
        <w:t>智能坐便器基本智能功能</w:t>
      </w:r>
      <w:r w:rsidR="00FA61C4">
        <w:rPr>
          <w:rFonts w:ascii="Times New Roman" w:eastAsia="黑体"/>
          <w:szCs w:val="21"/>
        </w:rPr>
        <w:t xml:space="preserve"> </w:t>
      </w:r>
      <w:r>
        <w:rPr>
          <w:rFonts w:ascii="Times New Roman" w:eastAsia="黑体" w:hint="eastAsia"/>
          <w:szCs w:val="21"/>
        </w:rPr>
        <w:t xml:space="preserve">basic function of </w:t>
      </w:r>
      <w:r w:rsidR="003C656A" w:rsidRPr="003C656A">
        <w:rPr>
          <w:rFonts w:ascii="Times New Roman" w:eastAsia="黑体"/>
          <w:szCs w:val="21"/>
        </w:rPr>
        <w:t>smart electronic</w:t>
      </w:r>
      <w:r w:rsidR="003C656A" w:rsidRPr="003C656A">
        <w:rPr>
          <w:rFonts w:ascii="Times New Roman" w:eastAsia="黑体" w:hint="eastAsia"/>
          <w:szCs w:val="21"/>
        </w:rPr>
        <w:t xml:space="preserve"> </w:t>
      </w:r>
      <w:r w:rsidR="003C656A" w:rsidRPr="003C656A">
        <w:rPr>
          <w:rFonts w:ascii="Times New Roman" w:eastAsia="黑体"/>
          <w:szCs w:val="21"/>
        </w:rPr>
        <w:t>toilet</w:t>
      </w:r>
    </w:p>
    <w:p w:rsidR="009A3E32" w:rsidRDefault="005548A4">
      <w:pPr>
        <w:pStyle w:val="aff6"/>
        <w:ind w:firstLine="420"/>
        <w:rPr>
          <w:rFonts w:ascii="Times New Roman" w:eastAsiaTheme="minorEastAsia"/>
        </w:rPr>
      </w:pPr>
      <w:r>
        <w:rPr>
          <w:rFonts w:ascii="Times New Roman" w:eastAsiaTheme="minorEastAsia" w:hAnsiTheme="minorEastAsia"/>
        </w:rPr>
        <w:t>坐便器智能化的最基本的动作或能力，包括温水清洗功能（如臀洗、妇洗）、坐圈加热功能</w:t>
      </w:r>
      <w:r w:rsidR="00FA61C4">
        <w:rPr>
          <w:rFonts w:ascii="Times New Roman" w:eastAsiaTheme="minorEastAsia" w:hAnsiTheme="minorEastAsia"/>
        </w:rPr>
        <w:t>。</w:t>
      </w:r>
    </w:p>
    <w:p w:rsidR="009A3E32" w:rsidRDefault="00FA61C4">
      <w:pPr>
        <w:pStyle w:val="aff6"/>
        <w:ind w:firstLineChars="0" w:firstLine="0"/>
        <w:rPr>
          <w:rFonts w:ascii="Times New Roman" w:eastAsia="黑体"/>
          <w:szCs w:val="21"/>
        </w:rPr>
      </w:pPr>
      <w:r>
        <w:rPr>
          <w:rFonts w:ascii="Times New Roman" w:eastAsia="黑体"/>
          <w:szCs w:val="21"/>
        </w:rPr>
        <w:t>3.</w:t>
      </w:r>
      <w:r w:rsidR="00B4530A">
        <w:rPr>
          <w:rFonts w:ascii="Times New Roman" w:eastAsia="黑体" w:hint="eastAsia"/>
          <w:szCs w:val="21"/>
        </w:rPr>
        <w:t>6</w:t>
      </w:r>
    </w:p>
    <w:p w:rsidR="009A3E32" w:rsidRDefault="00FA61C4">
      <w:pPr>
        <w:pStyle w:val="aff6"/>
        <w:ind w:firstLine="420"/>
        <w:rPr>
          <w:rFonts w:ascii="Times New Roman" w:eastAsia="黑体"/>
          <w:szCs w:val="21"/>
        </w:rPr>
      </w:pPr>
      <w:r>
        <w:rPr>
          <w:rFonts w:ascii="Times New Roman" w:eastAsia="黑体" w:hAnsi="黑体"/>
          <w:szCs w:val="21"/>
        </w:rPr>
        <w:t>待机功率</w:t>
      </w:r>
      <w:r w:rsidR="005548A4">
        <w:rPr>
          <w:rFonts w:ascii="Times New Roman" w:eastAsia="黑体" w:hAnsi="黑体" w:hint="eastAsia"/>
          <w:szCs w:val="21"/>
        </w:rPr>
        <w:t xml:space="preserve"> </w:t>
      </w:r>
      <w:r>
        <w:rPr>
          <w:rFonts w:ascii="Times New Roman" w:eastAsia="黑体"/>
        </w:rPr>
        <w:t>standby power</w:t>
      </w:r>
      <w:r w:rsidR="005548A4">
        <w:rPr>
          <w:rFonts w:ascii="Times New Roman" w:eastAsia="黑体" w:hint="eastAsia"/>
        </w:rPr>
        <w:t xml:space="preserve"> of</w:t>
      </w:r>
      <w:r w:rsidR="003C656A" w:rsidRPr="003C656A">
        <w:rPr>
          <w:rFonts w:ascii="Times New Roman" w:eastAsia="黑体" w:hint="eastAsia"/>
        </w:rPr>
        <w:t xml:space="preserve"> </w:t>
      </w:r>
      <w:r w:rsidR="003C656A">
        <w:rPr>
          <w:rFonts w:ascii="Times New Roman" w:eastAsia="黑体" w:hint="eastAsia"/>
        </w:rPr>
        <w:t xml:space="preserve"> </w:t>
      </w:r>
      <w:r w:rsidR="003C656A" w:rsidRPr="003C656A">
        <w:rPr>
          <w:rFonts w:ascii="Times New Roman" w:eastAsia="黑体"/>
        </w:rPr>
        <w:t>electronic</w:t>
      </w:r>
      <w:r w:rsidR="003C656A" w:rsidRPr="003C656A">
        <w:rPr>
          <w:rFonts w:ascii="Times New Roman" w:eastAsia="黑体" w:hint="eastAsia"/>
        </w:rPr>
        <w:t xml:space="preserve"> </w:t>
      </w:r>
      <w:r w:rsidR="003C656A" w:rsidRPr="003C656A">
        <w:rPr>
          <w:rFonts w:ascii="Times New Roman" w:eastAsia="黑体"/>
        </w:rPr>
        <w:t>toilet</w:t>
      </w:r>
    </w:p>
    <w:p w:rsidR="009A3E32" w:rsidRDefault="003C656A">
      <w:pPr>
        <w:pStyle w:val="aff6"/>
        <w:ind w:firstLine="420"/>
        <w:rPr>
          <w:rFonts w:ascii="Times New Roman" w:eastAsiaTheme="minorEastAsia"/>
          <w:i/>
          <w:sz w:val="18"/>
          <w:szCs w:val="18"/>
          <w:u w:val="single"/>
        </w:rPr>
      </w:pPr>
      <w:r>
        <w:rPr>
          <w:rFonts w:ascii="Times New Roman" w:eastAsiaTheme="minorEastAsia" w:hAnsiTheme="minorEastAsia"/>
        </w:rPr>
        <w:t>智能</w:t>
      </w:r>
      <w:r w:rsidR="00FA61C4">
        <w:rPr>
          <w:rFonts w:ascii="Times New Roman" w:eastAsiaTheme="minorEastAsia" w:hAnsiTheme="minorEastAsia"/>
        </w:rPr>
        <w:t>坐便器在待机状态下的功率。</w:t>
      </w:r>
    </w:p>
    <w:p w:rsidR="009A3E32" w:rsidRDefault="00FA61C4">
      <w:pPr>
        <w:pStyle w:val="aff6"/>
        <w:ind w:firstLineChars="0" w:firstLine="0"/>
        <w:rPr>
          <w:rFonts w:ascii="Times New Roman" w:eastAsia="黑体"/>
          <w:szCs w:val="21"/>
        </w:rPr>
      </w:pPr>
      <w:r>
        <w:rPr>
          <w:rFonts w:ascii="Times New Roman" w:eastAsia="黑体"/>
          <w:szCs w:val="21"/>
        </w:rPr>
        <w:t>3.</w:t>
      </w:r>
      <w:r w:rsidR="00B4530A">
        <w:rPr>
          <w:rFonts w:ascii="Times New Roman" w:eastAsia="黑体" w:hint="eastAsia"/>
          <w:szCs w:val="21"/>
        </w:rPr>
        <w:t>7</w:t>
      </w:r>
    </w:p>
    <w:p w:rsidR="009A3E32" w:rsidRDefault="00FA61C4">
      <w:pPr>
        <w:pStyle w:val="aff6"/>
        <w:ind w:firstLine="420"/>
        <w:rPr>
          <w:rFonts w:ascii="Times New Roman" w:eastAsia="黑体"/>
          <w:szCs w:val="21"/>
        </w:rPr>
      </w:pPr>
      <w:r>
        <w:rPr>
          <w:rFonts w:ascii="Times New Roman" w:eastAsia="黑体" w:hAnsi="黑体"/>
          <w:szCs w:val="21"/>
        </w:rPr>
        <w:t>待机状态</w:t>
      </w:r>
      <w:r>
        <w:rPr>
          <w:rFonts w:ascii="Times New Roman" w:eastAsia="黑体"/>
          <w:szCs w:val="21"/>
        </w:rPr>
        <w:t xml:space="preserve"> standby mode</w:t>
      </w:r>
    </w:p>
    <w:p w:rsidR="009A3E32" w:rsidRDefault="003C656A">
      <w:pPr>
        <w:pStyle w:val="aff6"/>
        <w:ind w:firstLine="420"/>
        <w:rPr>
          <w:rFonts w:ascii="Times New Roman" w:eastAsiaTheme="minorEastAsia"/>
          <w:szCs w:val="21"/>
        </w:rPr>
      </w:pPr>
      <w:r>
        <w:rPr>
          <w:rFonts w:ascii="Times New Roman" w:hAnsi="宋体"/>
          <w:szCs w:val="21"/>
        </w:rPr>
        <w:t>智能</w:t>
      </w:r>
      <w:r w:rsidR="00FA61C4">
        <w:rPr>
          <w:rFonts w:ascii="Times New Roman" w:hAnsi="宋体"/>
          <w:szCs w:val="21"/>
        </w:rPr>
        <w:t>坐便器连接到电源上供电正常运行，关闭可使用遥控器或者按键关闭的功能，合上坐便盖。在此状态下，使用者可以借助遥控器、按键、旋钮、感应装置等手段，随时启动</w:t>
      </w:r>
      <w:r w:rsidR="00FA61C4">
        <w:rPr>
          <w:rFonts w:ascii="Times New Roman"/>
          <w:szCs w:val="21"/>
        </w:rPr>
        <w:t>/</w:t>
      </w:r>
      <w:r w:rsidR="003348D0">
        <w:rPr>
          <w:rFonts w:ascii="Times New Roman" w:hAnsi="宋体"/>
          <w:szCs w:val="21"/>
        </w:rPr>
        <w:t>停止</w:t>
      </w:r>
      <w:r w:rsidR="00323683">
        <w:rPr>
          <w:rFonts w:ascii="Times New Roman" w:hAnsi="宋体"/>
          <w:szCs w:val="21"/>
        </w:rPr>
        <w:t>智能</w:t>
      </w:r>
      <w:r w:rsidR="00FA61C4">
        <w:rPr>
          <w:rFonts w:ascii="Times New Roman" w:hAnsi="宋体"/>
          <w:szCs w:val="21"/>
        </w:rPr>
        <w:t>坐便器的各种功能。</w:t>
      </w:r>
    </w:p>
    <w:p w:rsidR="009A3E32" w:rsidRDefault="00FA61C4" w:rsidP="002C5C87">
      <w:pPr>
        <w:pStyle w:val="aff6"/>
        <w:spacing w:beforeLines="100" w:afterLines="100"/>
        <w:ind w:firstLineChars="0" w:firstLine="0"/>
        <w:outlineLvl w:val="0"/>
        <w:rPr>
          <w:rFonts w:ascii="Times New Roman" w:eastAsia="黑体"/>
        </w:rPr>
      </w:pPr>
      <w:r>
        <w:rPr>
          <w:rFonts w:ascii="Times New Roman" w:eastAsia="黑体"/>
        </w:rPr>
        <w:t xml:space="preserve">4 </w:t>
      </w:r>
      <w:r>
        <w:rPr>
          <w:rFonts w:ascii="Times New Roman" w:eastAsia="黑体" w:hAnsi="黑体"/>
        </w:rPr>
        <w:t>性能等级</w:t>
      </w:r>
    </w:p>
    <w:p w:rsidR="009A3E32" w:rsidRDefault="003C656A" w:rsidP="00C41B54">
      <w:pPr>
        <w:pStyle w:val="aff6"/>
        <w:spacing w:line="360" w:lineRule="auto"/>
        <w:ind w:firstLine="420"/>
        <w:rPr>
          <w:rFonts w:ascii="Times New Roman"/>
          <w:szCs w:val="21"/>
        </w:rPr>
      </w:pPr>
      <w:r>
        <w:rPr>
          <w:rFonts w:ascii="Times New Roman" w:hAnsi="宋体"/>
          <w:szCs w:val="21"/>
        </w:rPr>
        <w:t>智能</w:t>
      </w:r>
      <w:r w:rsidR="00FA61C4">
        <w:rPr>
          <w:rFonts w:ascii="Times New Roman" w:hAnsi="宋体"/>
          <w:szCs w:val="21"/>
        </w:rPr>
        <w:t>坐便器性能等级分为</w:t>
      </w:r>
      <w:r w:rsidR="00FA61C4">
        <w:rPr>
          <w:rFonts w:ascii="Times New Roman"/>
          <w:szCs w:val="21"/>
        </w:rPr>
        <w:t>3</w:t>
      </w:r>
      <w:r w:rsidR="00FA61C4">
        <w:rPr>
          <w:rFonts w:ascii="Times New Roman" w:hAnsi="宋体"/>
          <w:szCs w:val="21"/>
        </w:rPr>
        <w:t>级，其中</w:t>
      </w:r>
      <w:r w:rsidR="00FA61C4">
        <w:rPr>
          <w:rFonts w:ascii="Times New Roman"/>
          <w:szCs w:val="21"/>
        </w:rPr>
        <w:t>3</w:t>
      </w:r>
      <w:r w:rsidR="00FA61C4">
        <w:rPr>
          <w:rFonts w:ascii="Times New Roman" w:hAnsi="宋体"/>
          <w:szCs w:val="21"/>
        </w:rPr>
        <w:t>级最低。各等级的测试项目应符合表</w:t>
      </w:r>
      <w:r w:rsidR="00FA61C4">
        <w:rPr>
          <w:rFonts w:ascii="Times New Roman"/>
          <w:szCs w:val="21"/>
        </w:rPr>
        <w:t>1</w:t>
      </w:r>
      <w:r w:rsidR="00FA61C4">
        <w:rPr>
          <w:rFonts w:ascii="Times New Roman" w:hAnsi="宋体"/>
          <w:szCs w:val="21"/>
        </w:rPr>
        <w:t>的规定。</w:t>
      </w:r>
    </w:p>
    <w:p w:rsidR="009A3E32" w:rsidRDefault="00FA61C4" w:rsidP="00C41B54">
      <w:pPr>
        <w:pStyle w:val="aff6"/>
        <w:spacing w:line="360" w:lineRule="auto"/>
        <w:ind w:firstLineChars="0" w:firstLine="0"/>
        <w:jc w:val="center"/>
        <w:outlineLvl w:val="1"/>
        <w:rPr>
          <w:rFonts w:ascii="Times New Roman" w:eastAsia="黑体"/>
          <w:szCs w:val="21"/>
        </w:rPr>
      </w:pPr>
      <w:r>
        <w:rPr>
          <w:rFonts w:ascii="Times New Roman" w:eastAsia="黑体"/>
          <w:szCs w:val="21"/>
        </w:rPr>
        <w:t>表</w:t>
      </w:r>
      <w:r>
        <w:rPr>
          <w:rFonts w:ascii="Times New Roman" w:eastAsia="黑体"/>
          <w:szCs w:val="21"/>
        </w:rPr>
        <w:t xml:space="preserve">1 </w:t>
      </w:r>
      <w:r w:rsidR="003C656A">
        <w:rPr>
          <w:rFonts w:ascii="Times New Roman" w:eastAsia="黑体"/>
          <w:szCs w:val="21"/>
        </w:rPr>
        <w:t>智能</w:t>
      </w:r>
      <w:r>
        <w:rPr>
          <w:rFonts w:ascii="Times New Roman" w:eastAsia="黑体"/>
          <w:szCs w:val="21"/>
        </w:rPr>
        <w:t>坐便器性能等级指标</w:t>
      </w:r>
    </w:p>
    <w:tbl>
      <w:tblPr>
        <w:tblStyle w:val="afd"/>
        <w:tblW w:w="9571" w:type="dxa"/>
        <w:tblLayout w:type="fixed"/>
        <w:tblLook w:val="04A0"/>
      </w:tblPr>
      <w:tblGrid>
        <w:gridCol w:w="1243"/>
        <w:gridCol w:w="1700"/>
        <w:gridCol w:w="2209"/>
        <w:gridCol w:w="2209"/>
        <w:gridCol w:w="2210"/>
      </w:tblGrid>
      <w:tr w:rsidR="009A3E32">
        <w:tc>
          <w:tcPr>
            <w:tcW w:w="2943" w:type="dxa"/>
            <w:gridSpan w:val="2"/>
            <w:vAlign w:val="center"/>
          </w:tcPr>
          <w:p w:rsidR="009A3E32" w:rsidRDefault="00FA61C4">
            <w:pPr>
              <w:pStyle w:val="aff6"/>
              <w:ind w:firstLineChars="0" w:firstLine="0"/>
              <w:jc w:val="center"/>
              <w:outlineLvl w:val="1"/>
              <w:rPr>
                <w:rFonts w:hAnsi="宋体"/>
                <w:sz w:val="18"/>
                <w:szCs w:val="18"/>
              </w:rPr>
            </w:pPr>
            <w:r>
              <w:rPr>
                <w:rFonts w:hAnsi="宋体"/>
                <w:sz w:val="18"/>
                <w:szCs w:val="18"/>
              </w:rPr>
              <w:t>测试项目</w:t>
            </w:r>
          </w:p>
        </w:tc>
        <w:tc>
          <w:tcPr>
            <w:tcW w:w="2209" w:type="dxa"/>
            <w:vAlign w:val="center"/>
          </w:tcPr>
          <w:p w:rsidR="009A3E32" w:rsidRDefault="00FA61C4">
            <w:pPr>
              <w:pStyle w:val="aff6"/>
              <w:ind w:firstLineChars="0" w:firstLine="0"/>
              <w:jc w:val="center"/>
              <w:outlineLvl w:val="1"/>
              <w:rPr>
                <w:rFonts w:hAnsi="宋体"/>
                <w:sz w:val="18"/>
                <w:szCs w:val="18"/>
              </w:rPr>
            </w:pPr>
            <w:r>
              <w:rPr>
                <w:rFonts w:hAnsi="宋体"/>
                <w:sz w:val="18"/>
                <w:szCs w:val="18"/>
              </w:rPr>
              <w:t>1级</w:t>
            </w:r>
          </w:p>
        </w:tc>
        <w:tc>
          <w:tcPr>
            <w:tcW w:w="2209" w:type="dxa"/>
            <w:vAlign w:val="center"/>
          </w:tcPr>
          <w:p w:rsidR="009A3E32" w:rsidRDefault="00FA61C4">
            <w:pPr>
              <w:pStyle w:val="aff6"/>
              <w:ind w:firstLineChars="0" w:firstLine="0"/>
              <w:jc w:val="center"/>
              <w:outlineLvl w:val="1"/>
              <w:rPr>
                <w:rFonts w:hAnsi="宋体"/>
                <w:sz w:val="18"/>
                <w:szCs w:val="18"/>
              </w:rPr>
            </w:pPr>
            <w:r>
              <w:rPr>
                <w:rFonts w:hAnsi="宋体"/>
                <w:sz w:val="18"/>
                <w:szCs w:val="18"/>
              </w:rPr>
              <w:t>2级</w:t>
            </w:r>
          </w:p>
        </w:tc>
        <w:tc>
          <w:tcPr>
            <w:tcW w:w="2210" w:type="dxa"/>
            <w:vAlign w:val="center"/>
          </w:tcPr>
          <w:p w:rsidR="009A3E32" w:rsidRDefault="00FA61C4">
            <w:pPr>
              <w:pStyle w:val="aff6"/>
              <w:ind w:firstLineChars="0" w:firstLine="0"/>
              <w:jc w:val="center"/>
              <w:outlineLvl w:val="1"/>
              <w:rPr>
                <w:rFonts w:hAnsi="宋体"/>
                <w:sz w:val="18"/>
                <w:szCs w:val="18"/>
              </w:rPr>
            </w:pPr>
            <w:r>
              <w:rPr>
                <w:rFonts w:hAnsi="宋体"/>
                <w:sz w:val="18"/>
                <w:szCs w:val="18"/>
              </w:rPr>
              <w:t>3级</w:t>
            </w:r>
          </w:p>
        </w:tc>
      </w:tr>
      <w:tr w:rsidR="009A3E32" w:rsidTr="00787797">
        <w:tc>
          <w:tcPr>
            <w:tcW w:w="1243" w:type="dxa"/>
            <w:vMerge w:val="restart"/>
            <w:tcBorders>
              <w:right w:val="single" w:sz="4" w:space="0" w:color="auto"/>
            </w:tcBorders>
            <w:vAlign w:val="center"/>
          </w:tcPr>
          <w:p w:rsidR="009A3E32" w:rsidRDefault="00FA61C4">
            <w:pPr>
              <w:jc w:val="center"/>
              <w:rPr>
                <w:rFonts w:ascii="宋体" w:hAnsi="宋体"/>
                <w:kern w:val="0"/>
                <w:sz w:val="18"/>
                <w:szCs w:val="18"/>
              </w:rPr>
            </w:pPr>
            <w:r>
              <w:rPr>
                <w:rFonts w:ascii="宋体" w:hAnsi="宋体"/>
                <w:kern w:val="0"/>
                <w:sz w:val="18"/>
                <w:szCs w:val="18"/>
              </w:rPr>
              <w:t>用水量（L）</w:t>
            </w:r>
          </w:p>
        </w:tc>
        <w:tc>
          <w:tcPr>
            <w:tcW w:w="1700" w:type="dxa"/>
            <w:tcBorders>
              <w:left w:val="single" w:sz="4" w:space="0" w:color="auto"/>
              <w:bottom w:val="single" w:sz="4" w:space="0" w:color="auto"/>
            </w:tcBorders>
            <w:vAlign w:val="center"/>
          </w:tcPr>
          <w:p w:rsidR="009A3E32" w:rsidRDefault="00787797">
            <w:pPr>
              <w:jc w:val="center"/>
              <w:rPr>
                <w:rFonts w:ascii="宋体" w:hAnsi="宋体"/>
                <w:kern w:val="0"/>
                <w:sz w:val="18"/>
                <w:szCs w:val="18"/>
              </w:rPr>
            </w:pPr>
            <w:r>
              <w:rPr>
                <w:rFonts w:ascii="宋体" w:hAnsi="宋体"/>
                <w:kern w:val="0"/>
                <w:sz w:val="18"/>
                <w:szCs w:val="18"/>
              </w:rPr>
              <w:t>冲洗平均用水量</w:t>
            </w:r>
          </w:p>
        </w:tc>
        <w:tc>
          <w:tcPr>
            <w:tcW w:w="2209" w:type="dxa"/>
            <w:tcBorders>
              <w:bottom w:val="single" w:sz="4" w:space="0" w:color="auto"/>
            </w:tcBorders>
            <w:vAlign w:val="center"/>
          </w:tcPr>
          <w:p w:rsidR="009A3E32" w:rsidRDefault="00FA61C4" w:rsidP="00787797">
            <w:pPr>
              <w:jc w:val="center"/>
              <w:rPr>
                <w:rFonts w:ascii="宋体" w:hAnsi="宋体"/>
                <w:kern w:val="0"/>
                <w:sz w:val="18"/>
                <w:szCs w:val="18"/>
              </w:rPr>
            </w:pPr>
            <w:r>
              <w:rPr>
                <w:rFonts w:ascii="宋体" w:hAnsi="宋体"/>
                <w:color w:val="000000" w:themeColor="text1"/>
                <w:kern w:val="0"/>
                <w:sz w:val="18"/>
                <w:szCs w:val="18"/>
              </w:rPr>
              <w:t>≤</w:t>
            </w:r>
            <w:r w:rsidR="00787797">
              <w:rPr>
                <w:rFonts w:ascii="宋体" w:hAnsi="宋体" w:hint="eastAsia"/>
                <w:color w:val="000000" w:themeColor="text1"/>
                <w:kern w:val="0"/>
                <w:sz w:val="18"/>
                <w:szCs w:val="18"/>
              </w:rPr>
              <w:t>3.8</w:t>
            </w:r>
          </w:p>
        </w:tc>
        <w:tc>
          <w:tcPr>
            <w:tcW w:w="2209" w:type="dxa"/>
            <w:tcBorders>
              <w:bottom w:val="single" w:sz="4" w:space="0" w:color="auto"/>
            </w:tcBorders>
            <w:vAlign w:val="center"/>
          </w:tcPr>
          <w:p w:rsidR="009A3E32" w:rsidRDefault="00787797" w:rsidP="00787797">
            <w:pPr>
              <w:jc w:val="center"/>
              <w:rPr>
                <w:rFonts w:ascii="宋体" w:hAnsi="宋体"/>
                <w:kern w:val="0"/>
                <w:sz w:val="18"/>
                <w:szCs w:val="18"/>
              </w:rPr>
            </w:pPr>
            <w:r>
              <w:rPr>
                <w:rFonts w:ascii="宋体" w:hAnsi="宋体" w:hint="eastAsia"/>
                <w:color w:val="000000" w:themeColor="text1"/>
                <w:kern w:val="0"/>
                <w:sz w:val="18"/>
                <w:szCs w:val="18"/>
              </w:rPr>
              <w:t>3.8</w:t>
            </w:r>
            <w:r>
              <w:rPr>
                <w:rFonts w:ascii="宋体" w:hAnsi="宋体"/>
                <w:color w:val="000000" w:themeColor="text1"/>
                <w:kern w:val="0"/>
                <w:sz w:val="18"/>
                <w:szCs w:val="18"/>
              </w:rPr>
              <w:t>＜·≤</w:t>
            </w:r>
            <w:r>
              <w:rPr>
                <w:rFonts w:ascii="宋体" w:hAnsi="宋体" w:hint="eastAsia"/>
                <w:color w:val="000000" w:themeColor="text1"/>
                <w:kern w:val="0"/>
                <w:sz w:val="18"/>
                <w:szCs w:val="18"/>
              </w:rPr>
              <w:t>4.6</w:t>
            </w:r>
          </w:p>
        </w:tc>
        <w:tc>
          <w:tcPr>
            <w:tcW w:w="2210" w:type="dxa"/>
            <w:tcBorders>
              <w:bottom w:val="single" w:sz="4" w:space="0" w:color="auto"/>
            </w:tcBorders>
            <w:vAlign w:val="center"/>
          </w:tcPr>
          <w:p w:rsidR="009A3E32" w:rsidRDefault="00787797" w:rsidP="00787797">
            <w:pPr>
              <w:jc w:val="center"/>
              <w:rPr>
                <w:rFonts w:ascii="宋体" w:hAnsi="宋体"/>
                <w:kern w:val="0"/>
                <w:sz w:val="18"/>
                <w:szCs w:val="18"/>
              </w:rPr>
            </w:pPr>
            <w:r>
              <w:rPr>
                <w:rFonts w:ascii="宋体" w:hAnsi="宋体" w:hint="eastAsia"/>
                <w:color w:val="000000" w:themeColor="text1"/>
                <w:kern w:val="0"/>
                <w:sz w:val="18"/>
                <w:szCs w:val="18"/>
              </w:rPr>
              <w:t>4.6</w:t>
            </w:r>
            <w:r>
              <w:rPr>
                <w:rFonts w:ascii="宋体" w:hAnsi="宋体"/>
                <w:color w:val="000000" w:themeColor="text1"/>
                <w:kern w:val="0"/>
                <w:sz w:val="18"/>
                <w:szCs w:val="18"/>
              </w:rPr>
              <w:t>＜·≤</w:t>
            </w:r>
            <w:r>
              <w:rPr>
                <w:rFonts w:ascii="宋体" w:hAnsi="宋体" w:hint="eastAsia"/>
                <w:color w:val="000000" w:themeColor="text1"/>
                <w:kern w:val="0"/>
                <w:sz w:val="18"/>
                <w:szCs w:val="18"/>
              </w:rPr>
              <w:t>5.4</w:t>
            </w:r>
          </w:p>
        </w:tc>
      </w:tr>
      <w:tr w:rsidR="00DB76A1" w:rsidTr="00787797">
        <w:tc>
          <w:tcPr>
            <w:tcW w:w="1243" w:type="dxa"/>
            <w:vMerge/>
            <w:tcBorders>
              <w:right w:val="single" w:sz="4" w:space="0" w:color="auto"/>
            </w:tcBorders>
            <w:vAlign w:val="center"/>
          </w:tcPr>
          <w:p w:rsidR="00DB76A1" w:rsidRDefault="00DB76A1">
            <w:pPr>
              <w:jc w:val="center"/>
              <w:rPr>
                <w:rFonts w:ascii="宋体" w:hAnsi="宋体"/>
                <w:kern w:val="0"/>
                <w:sz w:val="18"/>
                <w:szCs w:val="18"/>
              </w:rPr>
            </w:pPr>
          </w:p>
        </w:tc>
        <w:tc>
          <w:tcPr>
            <w:tcW w:w="1700" w:type="dxa"/>
            <w:tcBorders>
              <w:left w:val="single" w:sz="4" w:space="0" w:color="auto"/>
              <w:bottom w:val="single" w:sz="4" w:space="0" w:color="auto"/>
            </w:tcBorders>
            <w:vAlign w:val="center"/>
          </w:tcPr>
          <w:p w:rsidR="00DB76A1" w:rsidRDefault="00DB76A1">
            <w:pPr>
              <w:jc w:val="center"/>
              <w:rPr>
                <w:rFonts w:ascii="宋体" w:hAnsi="宋体"/>
                <w:kern w:val="0"/>
                <w:sz w:val="18"/>
                <w:szCs w:val="18"/>
              </w:rPr>
            </w:pPr>
            <w:r>
              <w:rPr>
                <w:rFonts w:ascii="宋体" w:hAnsi="宋体"/>
                <w:kern w:val="0"/>
                <w:sz w:val="18"/>
                <w:szCs w:val="18"/>
              </w:rPr>
              <w:t>全冲冲洗用水量</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4.8</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4.8</w:t>
            </w:r>
            <w:r>
              <w:rPr>
                <w:rFonts w:ascii="宋体" w:hAnsi="宋体"/>
                <w:color w:val="000000" w:themeColor="text1"/>
                <w:kern w:val="0"/>
                <w:sz w:val="18"/>
                <w:szCs w:val="18"/>
              </w:rPr>
              <w:t>＜·≤</w:t>
            </w:r>
            <w:r>
              <w:rPr>
                <w:rFonts w:ascii="宋体" w:hAnsi="宋体" w:hint="eastAsia"/>
                <w:color w:val="000000" w:themeColor="text1"/>
                <w:kern w:val="0"/>
                <w:sz w:val="18"/>
                <w:szCs w:val="18"/>
              </w:rPr>
              <w:t>5.8</w:t>
            </w:r>
          </w:p>
        </w:tc>
        <w:tc>
          <w:tcPr>
            <w:tcW w:w="2210"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5.8</w:t>
            </w:r>
            <w:r>
              <w:rPr>
                <w:rFonts w:ascii="宋体" w:hAnsi="宋体"/>
                <w:color w:val="000000" w:themeColor="text1"/>
                <w:kern w:val="0"/>
                <w:sz w:val="18"/>
                <w:szCs w:val="18"/>
              </w:rPr>
              <w:t>＜·≤</w:t>
            </w:r>
            <w:r>
              <w:rPr>
                <w:rFonts w:ascii="宋体" w:hAnsi="宋体" w:hint="eastAsia"/>
                <w:color w:val="000000" w:themeColor="text1"/>
                <w:kern w:val="0"/>
                <w:sz w:val="18"/>
                <w:szCs w:val="18"/>
              </w:rPr>
              <w:t>6.8</w:t>
            </w:r>
          </w:p>
        </w:tc>
      </w:tr>
      <w:tr w:rsidR="00DB76A1" w:rsidTr="00787797">
        <w:tc>
          <w:tcPr>
            <w:tcW w:w="1243" w:type="dxa"/>
            <w:vMerge/>
            <w:tcBorders>
              <w:right w:val="single" w:sz="4" w:space="0" w:color="auto"/>
            </w:tcBorders>
            <w:vAlign w:val="center"/>
          </w:tcPr>
          <w:p w:rsidR="00DB76A1" w:rsidRDefault="00DB76A1">
            <w:pPr>
              <w:jc w:val="center"/>
              <w:rPr>
                <w:rFonts w:ascii="宋体" w:hAnsi="宋体"/>
                <w:kern w:val="0"/>
                <w:sz w:val="18"/>
                <w:szCs w:val="18"/>
              </w:rPr>
            </w:pPr>
          </w:p>
        </w:tc>
        <w:tc>
          <w:tcPr>
            <w:tcW w:w="1700" w:type="dxa"/>
            <w:tcBorders>
              <w:left w:val="single" w:sz="4" w:space="0" w:color="auto"/>
              <w:bottom w:val="single" w:sz="4" w:space="0" w:color="auto"/>
            </w:tcBorders>
            <w:vAlign w:val="center"/>
          </w:tcPr>
          <w:p w:rsidR="00DB76A1" w:rsidRDefault="00DB76A1">
            <w:pPr>
              <w:jc w:val="center"/>
              <w:rPr>
                <w:rFonts w:ascii="宋体" w:hAnsi="宋体"/>
                <w:kern w:val="0"/>
                <w:sz w:val="18"/>
                <w:szCs w:val="18"/>
              </w:rPr>
            </w:pPr>
            <w:r>
              <w:rPr>
                <w:rFonts w:ascii="宋体" w:hAnsi="宋体"/>
                <w:kern w:val="0"/>
                <w:sz w:val="18"/>
                <w:szCs w:val="18"/>
              </w:rPr>
              <w:t>半冲冲水用水量</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3.3</w:t>
            </w:r>
          </w:p>
        </w:tc>
        <w:tc>
          <w:tcPr>
            <w:tcW w:w="2209"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3.3</w:t>
            </w:r>
            <w:r>
              <w:rPr>
                <w:rFonts w:ascii="宋体" w:hAnsi="宋体"/>
                <w:color w:val="000000" w:themeColor="text1"/>
                <w:kern w:val="0"/>
                <w:sz w:val="18"/>
                <w:szCs w:val="18"/>
              </w:rPr>
              <w:t>＜·≤</w:t>
            </w:r>
            <w:r>
              <w:rPr>
                <w:rFonts w:ascii="宋体" w:hAnsi="宋体" w:hint="eastAsia"/>
                <w:color w:val="000000" w:themeColor="text1"/>
                <w:kern w:val="0"/>
                <w:sz w:val="18"/>
                <w:szCs w:val="18"/>
              </w:rPr>
              <w:t>4.0</w:t>
            </w:r>
          </w:p>
        </w:tc>
        <w:tc>
          <w:tcPr>
            <w:tcW w:w="2210" w:type="dxa"/>
            <w:tcBorders>
              <w:bottom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4.0</w:t>
            </w:r>
            <w:r>
              <w:rPr>
                <w:rFonts w:ascii="宋体" w:hAnsi="宋体"/>
                <w:color w:val="000000" w:themeColor="text1"/>
                <w:kern w:val="0"/>
                <w:sz w:val="18"/>
                <w:szCs w:val="18"/>
              </w:rPr>
              <w:t>＜·≤</w:t>
            </w:r>
            <w:r>
              <w:rPr>
                <w:rFonts w:ascii="宋体" w:hAnsi="宋体" w:hint="eastAsia"/>
                <w:color w:val="000000" w:themeColor="text1"/>
                <w:kern w:val="0"/>
                <w:sz w:val="18"/>
                <w:szCs w:val="18"/>
              </w:rPr>
              <w:t>4.7</w:t>
            </w:r>
          </w:p>
        </w:tc>
      </w:tr>
      <w:tr w:rsidR="00DB76A1" w:rsidTr="00787797">
        <w:tc>
          <w:tcPr>
            <w:tcW w:w="1243" w:type="dxa"/>
            <w:vMerge w:val="restart"/>
            <w:tcBorders>
              <w:right w:val="single" w:sz="4" w:space="0" w:color="auto"/>
            </w:tcBorders>
            <w:vAlign w:val="center"/>
          </w:tcPr>
          <w:p w:rsidR="00DB76A1" w:rsidRDefault="00DB76A1" w:rsidP="00DD572A">
            <w:pPr>
              <w:jc w:val="center"/>
              <w:rPr>
                <w:rFonts w:ascii="宋体" w:hAnsi="宋体"/>
                <w:kern w:val="0"/>
                <w:sz w:val="18"/>
                <w:szCs w:val="18"/>
              </w:rPr>
            </w:pPr>
            <w:r>
              <w:rPr>
                <w:rFonts w:ascii="宋体" w:hAnsi="宋体"/>
                <w:kern w:val="0"/>
                <w:sz w:val="18"/>
                <w:szCs w:val="18"/>
              </w:rPr>
              <w:t>单位周期能耗（kW·h）</w:t>
            </w:r>
          </w:p>
        </w:tc>
        <w:tc>
          <w:tcPr>
            <w:tcW w:w="1700" w:type="dxa"/>
            <w:tcBorders>
              <w:left w:val="single" w:sz="4" w:space="0" w:color="auto"/>
              <w:bottom w:val="single" w:sz="4" w:space="0" w:color="auto"/>
            </w:tcBorders>
            <w:vAlign w:val="center"/>
          </w:tcPr>
          <w:p w:rsidR="00DB76A1" w:rsidRDefault="00DB76A1" w:rsidP="00DD572A">
            <w:pPr>
              <w:jc w:val="center"/>
              <w:rPr>
                <w:rFonts w:ascii="宋体" w:hAnsi="宋体"/>
                <w:kern w:val="0"/>
                <w:sz w:val="18"/>
                <w:szCs w:val="18"/>
              </w:rPr>
            </w:pPr>
            <w:r>
              <w:rPr>
                <w:rFonts w:ascii="宋体" w:hAnsi="宋体"/>
                <w:kern w:val="0"/>
                <w:sz w:val="18"/>
                <w:szCs w:val="18"/>
              </w:rPr>
              <w:t>带坐圈加热功能</w:t>
            </w:r>
          </w:p>
        </w:tc>
        <w:tc>
          <w:tcPr>
            <w:tcW w:w="2209" w:type="dxa"/>
            <w:tcBorders>
              <w:bottom w:val="single" w:sz="4" w:space="0" w:color="auto"/>
            </w:tcBorders>
            <w:vAlign w:val="center"/>
          </w:tcPr>
          <w:p w:rsidR="00DB76A1" w:rsidRDefault="00DB76A1" w:rsidP="00787797">
            <w:pPr>
              <w:jc w:val="center"/>
              <w:rPr>
                <w:rFonts w:ascii="宋体" w:hAnsi="宋体"/>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0.030</w:t>
            </w:r>
          </w:p>
        </w:tc>
        <w:tc>
          <w:tcPr>
            <w:tcW w:w="2209" w:type="dxa"/>
            <w:tcBorders>
              <w:bottom w:val="single" w:sz="4" w:space="0" w:color="auto"/>
            </w:tcBorders>
            <w:vAlign w:val="center"/>
          </w:tcPr>
          <w:p w:rsidR="00DB76A1" w:rsidRDefault="00DB76A1" w:rsidP="00787797">
            <w:pPr>
              <w:jc w:val="center"/>
              <w:rPr>
                <w:rFonts w:ascii="宋体" w:hAnsi="宋体"/>
                <w:kern w:val="0"/>
                <w:sz w:val="18"/>
                <w:szCs w:val="18"/>
              </w:rPr>
            </w:pPr>
            <w:r>
              <w:rPr>
                <w:rFonts w:ascii="宋体" w:hAnsi="宋体" w:hint="eastAsia"/>
                <w:color w:val="000000" w:themeColor="text1"/>
                <w:kern w:val="0"/>
                <w:sz w:val="18"/>
                <w:szCs w:val="18"/>
              </w:rPr>
              <w:t>0.030</w:t>
            </w:r>
            <w:r>
              <w:rPr>
                <w:rFonts w:ascii="宋体" w:hAnsi="宋体"/>
                <w:color w:val="000000" w:themeColor="text1"/>
                <w:kern w:val="0"/>
                <w:sz w:val="18"/>
                <w:szCs w:val="18"/>
              </w:rPr>
              <w:t>＜·≤</w:t>
            </w:r>
            <w:r>
              <w:rPr>
                <w:rFonts w:ascii="宋体" w:hAnsi="宋体" w:hint="eastAsia"/>
                <w:color w:val="000000" w:themeColor="text1"/>
                <w:kern w:val="0"/>
                <w:sz w:val="18"/>
                <w:szCs w:val="18"/>
              </w:rPr>
              <w:t>0.040</w:t>
            </w:r>
          </w:p>
        </w:tc>
        <w:tc>
          <w:tcPr>
            <w:tcW w:w="2210" w:type="dxa"/>
            <w:tcBorders>
              <w:bottom w:val="single" w:sz="4" w:space="0" w:color="auto"/>
            </w:tcBorders>
            <w:vAlign w:val="center"/>
          </w:tcPr>
          <w:p w:rsidR="00DB76A1" w:rsidRDefault="00DB76A1" w:rsidP="00787797">
            <w:pPr>
              <w:jc w:val="center"/>
              <w:rPr>
                <w:rFonts w:ascii="宋体" w:hAnsi="宋体"/>
                <w:kern w:val="0"/>
                <w:sz w:val="18"/>
                <w:szCs w:val="18"/>
              </w:rPr>
            </w:pPr>
            <w:r>
              <w:rPr>
                <w:rFonts w:ascii="宋体" w:hAnsi="宋体" w:hint="eastAsia"/>
                <w:color w:val="000000" w:themeColor="text1"/>
                <w:kern w:val="0"/>
                <w:sz w:val="18"/>
                <w:szCs w:val="18"/>
              </w:rPr>
              <w:t>0.040</w:t>
            </w:r>
            <w:r>
              <w:rPr>
                <w:rFonts w:ascii="宋体" w:hAnsi="宋体"/>
                <w:color w:val="000000" w:themeColor="text1"/>
                <w:kern w:val="0"/>
                <w:sz w:val="18"/>
                <w:szCs w:val="18"/>
              </w:rPr>
              <w:t>＜·≤</w:t>
            </w:r>
            <w:r>
              <w:rPr>
                <w:rFonts w:ascii="宋体" w:hAnsi="宋体" w:hint="eastAsia"/>
                <w:color w:val="000000" w:themeColor="text1"/>
                <w:kern w:val="0"/>
                <w:sz w:val="18"/>
                <w:szCs w:val="18"/>
              </w:rPr>
              <w:t>0.060</w:t>
            </w:r>
          </w:p>
        </w:tc>
      </w:tr>
      <w:tr w:rsidR="00DB76A1" w:rsidTr="00787797">
        <w:tc>
          <w:tcPr>
            <w:tcW w:w="1243" w:type="dxa"/>
            <w:vMerge/>
            <w:tcBorders>
              <w:right w:val="single" w:sz="4" w:space="0" w:color="auto"/>
            </w:tcBorders>
            <w:vAlign w:val="center"/>
          </w:tcPr>
          <w:p w:rsidR="00DB76A1" w:rsidRDefault="00DB76A1" w:rsidP="00DD572A">
            <w:pPr>
              <w:jc w:val="center"/>
              <w:rPr>
                <w:rFonts w:ascii="宋体" w:hAnsi="宋体"/>
                <w:kern w:val="0"/>
                <w:sz w:val="18"/>
                <w:szCs w:val="18"/>
              </w:rPr>
            </w:pPr>
          </w:p>
        </w:tc>
        <w:tc>
          <w:tcPr>
            <w:tcW w:w="1700" w:type="dxa"/>
            <w:tcBorders>
              <w:top w:val="single" w:sz="4" w:space="0" w:color="auto"/>
              <w:left w:val="single" w:sz="4" w:space="0" w:color="auto"/>
            </w:tcBorders>
            <w:vAlign w:val="center"/>
          </w:tcPr>
          <w:p w:rsidR="00DB76A1" w:rsidRDefault="00DB76A1" w:rsidP="00DD572A">
            <w:pPr>
              <w:jc w:val="center"/>
              <w:rPr>
                <w:rFonts w:ascii="宋体" w:hAnsi="宋体"/>
                <w:kern w:val="0"/>
                <w:sz w:val="18"/>
                <w:szCs w:val="18"/>
              </w:rPr>
            </w:pPr>
            <w:r>
              <w:rPr>
                <w:rFonts w:ascii="宋体" w:hAnsi="宋体"/>
                <w:kern w:val="0"/>
                <w:sz w:val="18"/>
                <w:szCs w:val="18"/>
              </w:rPr>
              <w:t>不带坐圈加热功能</w:t>
            </w:r>
          </w:p>
        </w:tc>
        <w:tc>
          <w:tcPr>
            <w:tcW w:w="2209" w:type="dxa"/>
            <w:tcBorders>
              <w:top w:val="single" w:sz="4" w:space="0" w:color="auto"/>
            </w:tcBorders>
            <w:vAlign w:val="center"/>
          </w:tcPr>
          <w:p w:rsidR="00DB76A1" w:rsidRDefault="00DB76A1" w:rsidP="00787797">
            <w:pPr>
              <w:jc w:val="center"/>
              <w:rPr>
                <w:rFonts w:ascii="宋体" w:hAnsi="宋体"/>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0.010</w:t>
            </w:r>
          </w:p>
        </w:tc>
        <w:tc>
          <w:tcPr>
            <w:tcW w:w="2209" w:type="dxa"/>
            <w:tcBorders>
              <w:top w:val="single" w:sz="4" w:space="0" w:color="auto"/>
            </w:tcBorders>
            <w:vAlign w:val="center"/>
          </w:tcPr>
          <w:p w:rsidR="00DB76A1" w:rsidRDefault="00DB76A1" w:rsidP="00787797">
            <w:pPr>
              <w:jc w:val="center"/>
              <w:rPr>
                <w:rFonts w:ascii="宋体" w:hAnsi="宋体"/>
                <w:kern w:val="0"/>
                <w:sz w:val="18"/>
                <w:szCs w:val="18"/>
              </w:rPr>
            </w:pPr>
            <w:r>
              <w:rPr>
                <w:rFonts w:ascii="宋体" w:hAnsi="宋体" w:hint="eastAsia"/>
                <w:color w:val="000000" w:themeColor="text1"/>
                <w:kern w:val="0"/>
                <w:sz w:val="18"/>
                <w:szCs w:val="18"/>
              </w:rPr>
              <w:t>0.010</w:t>
            </w:r>
            <w:r>
              <w:rPr>
                <w:rFonts w:ascii="宋体" w:hAnsi="宋体"/>
                <w:color w:val="000000" w:themeColor="text1"/>
                <w:kern w:val="0"/>
                <w:sz w:val="18"/>
                <w:szCs w:val="18"/>
              </w:rPr>
              <w:t>＜·≤</w:t>
            </w:r>
            <w:r>
              <w:rPr>
                <w:rFonts w:ascii="宋体" w:hAnsi="宋体" w:hint="eastAsia"/>
                <w:color w:val="000000" w:themeColor="text1"/>
                <w:kern w:val="0"/>
                <w:sz w:val="18"/>
                <w:szCs w:val="18"/>
              </w:rPr>
              <w:t>0.020</w:t>
            </w:r>
          </w:p>
        </w:tc>
        <w:tc>
          <w:tcPr>
            <w:tcW w:w="2210" w:type="dxa"/>
            <w:tcBorders>
              <w:top w:val="single" w:sz="4" w:space="0" w:color="auto"/>
            </w:tcBorders>
            <w:vAlign w:val="center"/>
          </w:tcPr>
          <w:p w:rsidR="00DB76A1" w:rsidRDefault="00DB76A1" w:rsidP="00787797">
            <w:pPr>
              <w:jc w:val="center"/>
              <w:rPr>
                <w:rFonts w:ascii="宋体" w:hAnsi="宋体"/>
                <w:kern w:val="0"/>
                <w:sz w:val="18"/>
                <w:szCs w:val="18"/>
              </w:rPr>
            </w:pPr>
            <w:r>
              <w:rPr>
                <w:rFonts w:ascii="宋体" w:hAnsi="宋体" w:hint="eastAsia"/>
                <w:color w:val="000000" w:themeColor="text1"/>
                <w:kern w:val="0"/>
                <w:sz w:val="18"/>
                <w:szCs w:val="18"/>
              </w:rPr>
              <w:t>0.020</w:t>
            </w:r>
            <w:r>
              <w:rPr>
                <w:rFonts w:ascii="宋体" w:hAnsi="宋体"/>
                <w:color w:val="000000" w:themeColor="text1"/>
                <w:kern w:val="0"/>
                <w:sz w:val="18"/>
                <w:szCs w:val="18"/>
              </w:rPr>
              <w:t>＜·≤</w:t>
            </w:r>
            <w:r>
              <w:rPr>
                <w:rFonts w:ascii="宋体" w:hAnsi="宋体" w:hint="eastAsia"/>
                <w:color w:val="000000" w:themeColor="text1"/>
                <w:kern w:val="0"/>
                <w:sz w:val="18"/>
                <w:szCs w:val="18"/>
              </w:rPr>
              <w:t>0.030</w:t>
            </w:r>
          </w:p>
        </w:tc>
      </w:tr>
      <w:tr w:rsidR="00DB76A1" w:rsidTr="008815E2">
        <w:tc>
          <w:tcPr>
            <w:tcW w:w="2943" w:type="dxa"/>
            <w:gridSpan w:val="2"/>
            <w:vAlign w:val="center"/>
          </w:tcPr>
          <w:p w:rsidR="00DB76A1" w:rsidRDefault="00DB76A1" w:rsidP="00DD572A">
            <w:pPr>
              <w:jc w:val="center"/>
              <w:rPr>
                <w:rFonts w:ascii="宋体" w:hAnsi="宋体"/>
                <w:kern w:val="0"/>
                <w:sz w:val="18"/>
                <w:szCs w:val="18"/>
              </w:rPr>
            </w:pPr>
            <w:r>
              <w:rPr>
                <w:rFonts w:ascii="宋体" w:hAnsi="宋体"/>
                <w:kern w:val="0"/>
                <w:sz w:val="18"/>
                <w:szCs w:val="18"/>
              </w:rPr>
              <w:t>清洗平均用水量（L）</w:t>
            </w:r>
          </w:p>
        </w:tc>
        <w:tc>
          <w:tcPr>
            <w:tcW w:w="2209" w:type="dxa"/>
            <w:tcBorders>
              <w:top w:val="single" w:sz="4" w:space="0" w:color="auto"/>
            </w:tcBorders>
            <w:vAlign w:val="center"/>
          </w:tcPr>
          <w:p w:rsidR="00DB76A1" w:rsidRDefault="00DB76A1" w:rsidP="00DB76A1">
            <w:pPr>
              <w:jc w:val="center"/>
              <w:rPr>
                <w:rFonts w:ascii="宋体" w:hAnsi="宋体"/>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0.30</w:t>
            </w:r>
          </w:p>
        </w:tc>
        <w:tc>
          <w:tcPr>
            <w:tcW w:w="2209" w:type="dxa"/>
            <w:tcBorders>
              <w:top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0.30</w:t>
            </w:r>
            <w:r>
              <w:rPr>
                <w:rFonts w:ascii="宋体" w:hAnsi="宋体"/>
                <w:color w:val="000000" w:themeColor="text1"/>
                <w:kern w:val="0"/>
                <w:sz w:val="18"/>
                <w:szCs w:val="18"/>
              </w:rPr>
              <w:t>＜·≤</w:t>
            </w:r>
            <w:r>
              <w:rPr>
                <w:rFonts w:ascii="宋体" w:hAnsi="宋体" w:hint="eastAsia"/>
                <w:color w:val="000000" w:themeColor="text1"/>
                <w:kern w:val="0"/>
                <w:sz w:val="18"/>
                <w:szCs w:val="18"/>
              </w:rPr>
              <w:t>0.40</w:t>
            </w:r>
          </w:p>
        </w:tc>
        <w:tc>
          <w:tcPr>
            <w:tcW w:w="2210" w:type="dxa"/>
            <w:tcBorders>
              <w:top w:val="single" w:sz="4" w:space="0" w:color="auto"/>
            </w:tcBorders>
            <w:vAlign w:val="center"/>
          </w:tcPr>
          <w:p w:rsidR="00DB76A1" w:rsidRDefault="00DB76A1" w:rsidP="00DB76A1">
            <w:pPr>
              <w:jc w:val="center"/>
              <w:rPr>
                <w:rFonts w:ascii="宋体" w:hAnsi="宋体"/>
                <w:kern w:val="0"/>
                <w:sz w:val="18"/>
                <w:szCs w:val="18"/>
              </w:rPr>
            </w:pPr>
            <w:r>
              <w:rPr>
                <w:rFonts w:ascii="宋体" w:hAnsi="宋体" w:hint="eastAsia"/>
                <w:color w:val="000000" w:themeColor="text1"/>
                <w:kern w:val="0"/>
                <w:sz w:val="18"/>
                <w:szCs w:val="18"/>
              </w:rPr>
              <w:t>0.40</w:t>
            </w:r>
            <w:r>
              <w:rPr>
                <w:rFonts w:ascii="宋体" w:hAnsi="宋体"/>
                <w:color w:val="000000" w:themeColor="text1"/>
                <w:kern w:val="0"/>
                <w:sz w:val="18"/>
                <w:szCs w:val="18"/>
              </w:rPr>
              <w:t>＜·≤</w:t>
            </w:r>
            <w:r>
              <w:rPr>
                <w:rFonts w:ascii="宋体" w:hAnsi="宋体" w:hint="eastAsia"/>
                <w:color w:val="000000" w:themeColor="text1"/>
                <w:kern w:val="0"/>
                <w:sz w:val="18"/>
                <w:szCs w:val="18"/>
              </w:rPr>
              <w:t>0.60</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洗净功能（mm）</w:t>
            </w:r>
          </w:p>
        </w:tc>
        <w:tc>
          <w:tcPr>
            <w:tcW w:w="2209" w:type="dxa"/>
            <w:vAlign w:val="center"/>
          </w:tcPr>
          <w:p w:rsidR="00DB76A1" w:rsidRDefault="00DB76A1">
            <w:pPr>
              <w:jc w:val="center"/>
              <w:rPr>
                <w:rFonts w:ascii="宋体" w:hAnsi="宋体"/>
                <w:color w:val="000000" w:themeColor="text1"/>
                <w:kern w:val="0"/>
                <w:sz w:val="18"/>
                <w:szCs w:val="18"/>
              </w:rPr>
            </w:pPr>
            <w:r>
              <w:rPr>
                <w:rFonts w:ascii="宋体" w:hAnsi="宋体"/>
                <w:color w:val="000000" w:themeColor="text1"/>
                <w:kern w:val="0"/>
                <w:sz w:val="18"/>
                <w:szCs w:val="18"/>
              </w:rPr>
              <w:t>无残留墨线</w:t>
            </w:r>
          </w:p>
        </w:tc>
        <w:tc>
          <w:tcPr>
            <w:tcW w:w="2209" w:type="dxa"/>
            <w:vAlign w:val="center"/>
          </w:tcPr>
          <w:p w:rsidR="00DB76A1" w:rsidRDefault="00DB76A1" w:rsidP="00C66B07">
            <w:pPr>
              <w:jc w:val="center"/>
              <w:rPr>
                <w:rFonts w:ascii="宋体" w:hAnsi="宋体"/>
                <w:kern w:val="0"/>
                <w:sz w:val="18"/>
                <w:szCs w:val="18"/>
              </w:rPr>
            </w:pPr>
            <w:r>
              <w:rPr>
                <w:rFonts w:ascii="宋体" w:hAnsi="宋体"/>
                <w:kern w:val="0"/>
                <w:sz w:val="18"/>
                <w:szCs w:val="18"/>
              </w:rPr>
              <w:t>总长度</w:t>
            </w:r>
            <w:r>
              <w:rPr>
                <w:rFonts w:ascii="宋体" w:hAnsi="宋体"/>
                <w:color w:val="000000" w:themeColor="text1"/>
                <w:kern w:val="0"/>
                <w:sz w:val="18"/>
                <w:szCs w:val="18"/>
              </w:rPr>
              <w:t>≤</w:t>
            </w:r>
            <w:r w:rsidR="00C66B07">
              <w:rPr>
                <w:rFonts w:ascii="宋体" w:hAnsi="宋体" w:hint="eastAsia"/>
                <w:kern w:val="0"/>
                <w:sz w:val="18"/>
                <w:szCs w:val="18"/>
              </w:rPr>
              <w:t>1</w:t>
            </w:r>
            <w:r>
              <w:rPr>
                <w:rFonts w:ascii="宋体" w:hAnsi="宋体"/>
                <w:kern w:val="0"/>
                <w:sz w:val="18"/>
                <w:szCs w:val="18"/>
              </w:rPr>
              <w:t>5，单段</w:t>
            </w:r>
            <w:r>
              <w:rPr>
                <w:rFonts w:ascii="宋体" w:hAnsi="宋体"/>
                <w:color w:val="000000" w:themeColor="text1"/>
                <w:kern w:val="0"/>
                <w:sz w:val="18"/>
                <w:szCs w:val="18"/>
              </w:rPr>
              <w:t>≤</w:t>
            </w:r>
            <w:r w:rsidR="00C66B07">
              <w:rPr>
                <w:rFonts w:ascii="宋体" w:hAnsi="宋体" w:hint="eastAsia"/>
                <w:kern w:val="0"/>
                <w:sz w:val="18"/>
                <w:szCs w:val="18"/>
              </w:rPr>
              <w:t>5</w:t>
            </w:r>
          </w:p>
        </w:tc>
        <w:tc>
          <w:tcPr>
            <w:tcW w:w="2210" w:type="dxa"/>
            <w:vAlign w:val="center"/>
          </w:tcPr>
          <w:p w:rsidR="00DB76A1" w:rsidRDefault="00DB76A1">
            <w:pPr>
              <w:jc w:val="center"/>
              <w:rPr>
                <w:rFonts w:ascii="宋体" w:hAnsi="宋体"/>
                <w:color w:val="000000" w:themeColor="text1"/>
                <w:kern w:val="0"/>
                <w:sz w:val="18"/>
                <w:szCs w:val="18"/>
              </w:rPr>
            </w:pPr>
            <w:r>
              <w:rPr>
                <w:rFonts w:ascii="宋体" w:hAnsi="宋体"/>
                <w:kern w:val="0"/>
                <w:sz w:val="18"/>
                <w:szCs w:val="18"/>
              </w:rPr>
              <w:t>总长度</w:t>
            </w:r>
            <w:r>
              <w:rPr>
                <w:rFonts w:ascii="宋体" w:hAnsi="宋体"/>
                <w:color w:val="000000" w:themeColor="text1"/>
                <w:kern w:val="0"/>
                <w:sz w:val="18"/>
                <w:szCs w:val="18"/>
              </w:rPr>
              <w:t>≤</w:t>
            </w:r>
            <w:r>
              <w:rPr>
                <w:rFonts w:ascii="宋体" w:hAnsi="宋体"/>
                <w:kern w:val="0"/>
                <w:sz w:val="18"/>
                <w:szCs w:val="18"/>
              </w:rPr>
              <w:t>50，单段</w:t>
            </w:r>
            <w:r>
              <w:rPr>
                <w:rFonts w:ascii="宋体" w:hAnsi="宋体"/>
                <w:color w:val="000000" w:themeColor="text1"/>
                <w:kern w:val="0"/>
                <w:sz w:val="18"/>
                <w:szCs w:val="18"/>
              </w:rPr>
              <w:t>≤</w:t>
            </w:r>
            <w:r>
              <w:rPr>
                <w:rFonts w:ascii="宋体" w:hAnsi="宋体"/>
                <w:kern w:val="0"/>
                <w:sz w:val="18"/>
                <w:szCs w:val="18"/>
              </w:rPr>
              <w:t>13</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球排放（个）</w:t>
            </w:r>
          </w:p>
        </w:tc>
        <w:tc>
          <w:tcPr>
            <w:tcW w:w="2209" w:type="dxa"/>
            <w:vAlign w:val="center"/>
          </w:tcPr>
          <w:p w:rsidR="00DB76A1" w:rsidRDefault="00DB76A1">
            <w:pPr>
              <w:jc w:val="center"/>
              <w:rPr>
                <w:rFonts w:ascii="宋体" w:hAnsi="宋体"/>
                <w:color w:val="000000" w:themeColor="text1"/>
                <w:kern w:val="0"/>
                <w:sz w:val="18"/>
                <w:szCs w:val="18"/>
              </w:rPr>
            </w:pPr>
            <w:r>
              <w:rPr>
                <w:rFonts w:ascii="宋体" w:hAnsi="宋体"/>
                <w:color w:val="000000" w:themeColor="text1"/>
                <w:kern w:val="0"/>
                <w:sz w:val="18"/>
                <w:szCs w:val="18"/>
              </w:rPr>
              <w:t>100</w:t>
            </w:r>
          </w:p>
        </w:tc>
        <w:tc>
          <w:tcPr>
            <w:tcW w:w="2209" w:type="dxa"/>
            <w:vAlign w:val="center"/>
          </w:tcPr>
          <w:p w:rsidR="00DB76A1" w:rsidRDefault="00DB76A1" w:rsidP="0072737C">
            <w:pPr>
              <w:jc w:val="center"/>
              <w:rPr>
                <w:rFonts w:ascii="宋体" w:hAnsi="宋体"/>
                <w:color w:val="000000" w:themeColor="text1"/>
                <w:kern w:val="0"/>
                <w:sz w:val="18"/>
                <w:szCs w:val="18"/>
              </w:rPr>
            </w:pPr>
            <w:r>
              <w:rPr>
                <w:rFonts w:ascii="宋体" w:hAnsi="宋体" w:hint="eastAsia"/>
                <w:color w:val="000000" w:themeColor="text1"/>
                <w:kern w:val="0"/>
                <w:sz w:val="18"/>
                <w:szCs w:val="18"/>
              </w:rPr>
              <w:t>9</w:t>
            </w:r>
            <w:r w:rsidR="0072737C">
              <w:rPr>
                <w:rFonts w:ascii="宋体" w:hAnsi="宋体" w:hint="eastAsia"/>
                <w:color w:val="000000" w:themeColor="text1"/>
                <w:kern w:val="0"/>
                <w:sz w:val="18"/>
                <w:szCs w:val="18"/>
              </w:rPr>
              <w:t>6</w:t>
            </w:r>
            <w:r>
              <w:rPr>
                <w:rFonts w:ascii="宋体" w:hAnsi="宋体"/>
                <w:color w:val="000000" w:themeColor="text1"/>
                <w:kern w:val="0"/>
                <w:sz w:val="18"/>
                <w:szCs w:val="18"/>
              </w:rPr>
              <w:t>≤·</w:t>
            </w:r>
            <w:r w:rsidR="0072737C">
              <w:rPr>
                <w:rFonts w:ascii="宋体" w:hAnsi="宋体"/>
                <w:color w:val="000000" w:themeColor="text1"/>
                <w:kern w:val="0"/>
                <w:sz w:val="18"/>
                <w:szCs w:val="18"/>
              </w:rPr>
              <w:t>≤</w:t>
            </w:r>
            <w:r w:rsidR="0072737C">
              <w:rPr>
                <w:rFonts w:ascii="宋体" w:hAnsi="宋体" w:hint="eastAsia"/>
                <w:color w:val="000000" w:themeColor="text1"/>
                <w:kern w:val="0"/>
                <w:sz w:val="18"/>
                <w:szCs w:val="18"/>
              </w:rPr>
              <w:t>99</w:t>
            </w:r>
          </w:p>
        </w:tc>
        <w:tc>
          <w:tcPr>
            <w:tcW w:w="2210" w:type="dxa"/>
            <w:vAlign w:val="center"/>
          </w:tcPr>
          <w:p w:rsidR="00DB76A1" w:rsidRDefault="00DB76A1" w:rsidP="00300647">
            <w:pPr>
              <w:jc w:val="center"/>
              <w:rPr>
                <w:rFonts w:ascii="宋体" w:hAnsi="宋体"/>
                <w:color w:val="000000" w:themeColor="text1"/>
                <w:kern w:val="0"/>
                <w:sz w:val="18"/>
                <w:szCs w:val="18"/>
              </w:rPr>
            </w:pPr>
            <w:r>
              <w:rPr>
                <w:rFonts w:ascii="宋体" w:hAnsi="宋体" w:hint="eastAsia"/>
                <w:color w:val="000000" w:themeColor="text1"/>
                <w:kern w:val="0"/>
                <w:sz w:val="18"/>
                <w:szCs w:val="18"/>
              </w:rPr>
              <w:t>9</w:t>
            </w:r>
            <w:r w:rsidR="00300647">
              <w:rPr>
                <w:rFonts w:ascii="宋体" w:hAnsi="宋体" w:hint="eastAsia"/>
                <w:color w:val="000000" w:themeColor="text1"/>
                <w:kern w:val="0"/>
                <w:sz w:val="18"/>
                <w:szCs w:val="18"/>
              </w:rPr>
              <w:t>2</w:t>
            </w:r>
            <w:r>
              <w:rPr>
                <w:rFonts w:ascii="宋体" w:hAnsi="宋体"/>
                <w:color w:val="000000" w:themeColor="text1"/>
                <w:kern w:val="0"/>
                <w:sz w:val="18"/>
                <w:szCs w:val="18"/>
              </w:rPr>
              <w:t>≤·</w:t>
            </w:r>
            <w:r w:rsidR="00300647">
              <w:rPr>
                <w:rFonts w:ascii="宋体" w:hAnsi="宋体"/>
                <w:color w:val="000000" w:themeColor="text1"/>
                <w:kern w:val="0"/>
                <w:sz w:val="18"/>
                <w:szCs w:val="18"/>
              </w:rPr>
              <w:t>≤</w:t>
            </w:r>
            <w:r>
              <w:rPr>
                <w:rFonts w:ascii="宋体" w:hAnsi="宋体" w:hint="eastAsia"/>
                <w:color w:val="000000" w:themeColor="text1"/>
                <w:kern w:val="0"/>
                <w:sz w:val="18"/>
                <w:szCs w:val="18"/>
              </w:rPr>
              <w:t>95</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混合介质排放（个）</w:t>
            </w:r>
          </w:p>
        </w:tc>
        <w:tc>
          <w:tcPr>
            <w:tcW w:w="2209" w:type="dxa"/>
            <w:vAlign w:val="center"/>
          </w:tcPr>
          <w:p w:rsidR="00DB76A1" w:rsidRDefault="00DB76A1">
            <w:pPr>
              <w:jc w:val="center"/>
              <w:rPr>
                <w:rFonts w:ascii="宋体" w:hAnsi="宋体"/>
                <w:color w:val="000000" w:themeColor="text1"/>
                <w:kern w:val="0"/>
                <w:sz w:val="18"/>
                <w:szCs w:val="18"/>
              </w:rPr>
            </w:pPr>
            <w:r>
              <w:rPr>
                <w:rFonts w:ascii="宋体" w:hAnsi="宋体"/>
                <w:color w:val="000000" w:themeColor="text1"/>
                <w:kern w:val="0"/>
                <w:sz w:val="18"/>
                <w:szCs w:val="18"/>
              </w:rPr>
              <w:t>28</w:t>
            </w:r>
          </w:p>
        </w:tc>
        <w:tc>
          <w:tcPr>
            <w:tcW w:w="2209" w:type="dxa"/>
            <w:vAlign w:val="center"/>
          </w:tcPr>
          <w:p w:rsidR="00DB76A1" w:rsidRDefault="00DB76A1" w:rsidP="006103E2">
            <w:pPr>
              <w:jc w:val="center"/>
              <w:rPr>
                <w:rFonts w:ascii="宋体" w:hAnsi="宋体"/>
                <w:color w:val="000000" w:themeColor="text1"/>
                <w:kern w:val="0"/>
                <w:sz w:val="18"/>
                <w:szCs w:val="18"/>
              </w:rPr>
            </w:pPr>
            <w:r>
              <w:rPr>
                <w:rFonts w:ascii="宋体" w:hAnsi="宋体" w:hint="eastAsia"/>
                <w:color w:val="000000" w:themeColor="text1"/>
                <w:kern w:val="0"/>
                <w:sz w:val="18"/>
                <w:szCs w:val="18"/>
              </w:rPr>
              <w:t>2</w:t>
            </w:r>
            <w:r w:rsidR="006103E2">
              <w:rPr>
                <w:rFonts w:ascii="宋体" w:hAnsi="宋体" w:hint="eastAsia"/>
                <w:color w:val="000000" w:themeColor="text1"/>
                <w:kern w:val="0"/>
                <w:sz w:val="18"/>
                <w:szCs w:val="18"/>
              </w:rPr>
              <w:t>6</w:t>
            </w:r>
            <w:r>
              <w:rPr>
                <w:rFonts w:ascii="宋体" w:hAnsi="宋体"/>
                <w:color w:val="000000" w:themeColor="text1"/>
                <w:kern w:val="0"/>
                <w:sz w:val="18"/>
                <w:szCs w:val="18"/>
              </w:rPr>
              <w:t>≤·</w:t>
            </w:r>
            <w:r w:rsidR="006103E2">
              <w:rPr>
                <w:rFonts w:ascii="宋体" w:hAnsi="宋体"/>
                <w:color w:val="000000" w:themeColor="text1"/>
                <w:kern w:val="0"/>
                <w:sz w:val="18"/>
                <w:szCs w:val="18"/>
              </w:rPr>
              <w:t>≤</w:t>
            </w:r>
            <w:r w:rsidR="006103E2">
              <w:rPr>
                <w:rFonts w:ascii="宋体" w:hAnsi="宋体" w:hint="eastAsia"/>
                <w:color w:val="000000" w:themeColor="text1"/>
                <w:kern w:val="0"/>
                <w:sz w:val="18"/>
                <w:szCs w:val="18"/>
              </w:rPr>
              <w:t>27</w:t>
            </w:r>
          </w:p>
        </w:tc>
        <w:tc>
          <w:tcPr>
            <w:tcW w:w="2210" w:type="dxa"/>
            <w:vAlign w:val="center"/>
          </w:tcPr>
          <w:p w:rsidR="00DB76A1" w:rsidRDefault="00DB76A1" w:rsidP="00787797">
            <w:pPr>
              <w:jc w:val="center"/>
              <w:rPr>
                <w:rFonts w:ascii="宋体" w:hAnsi="宋体"/>
                <w:color w:val="000000" w:themeColor="text1"/>
                <w:kern w:val="0"/>
                <w:sz w:val="18"/>
                <w:szCs w:val="18"/>
              </w:rPr>
            </w:pPr>
            <w:r>
              <w:rPr>
                <w:rFonts w:ascii="宋体" w:hAnsi="宋体" w:hint="eastAsia"/>
                <w:color w:val="000000" w:themeColor="text1"/>
                <w:kern w:val="0"/>
                <w:sz w:val="18"/>
                <w:szCs w:val="18"/>
              </w:rPr>
              <w:t>22</w:t>
            </w:r>
            <w:r>
              <w:rPr>
                <w:rFonts w:ascii="宋体" w:hAnsi="宋体"/>
                <w:color w:val="000000" w:themeColor="text1"/>
                <w:kern w:val="0"/>
                <w:sz w:val="18"/>
                <w:szCs w:val="18"/>
              </w:rPr>
              <w:t>≤·</w:t>
            </w:r>
            <w:r w:rsidR="006103E2">
              <w:rPr>
                <w:rFonts w:ascii="宋体" w:hAnsi="宋体"/>
                <w:color w:val="000000" w:themeColor="text1"/>
                <w:kern w:val="0"/>
                <w:sz w:val="18"/>
                <w:szCs w:val="18"/>
              </w:rPr>
              <w:t>≤</w:t>
            </w:r>
            <w:r>
              <w:rPr>
                <w:rFonts w:ascii="宋体" w:hAnsi="宋体" w:hint="eastAsia"/>
                <w:color w:val="000000" w:themeColor="text1"/>
                <w:kern w:val="0"/>
                <w:sz w:val="18"/>
                <w:szCs w:val="18"/>
              </w:rPr>
              <w:t>25</w:t>
            </w:r>
          </w:p>
        </w:tc>
      </w:tr>
      <w:tr w:rsidR="00300647">
        <w:tc>
          <w:tcPr>
            <w:tcW w:w="2943" w:type="dxa"/>
            <w:gridSpan w:val="2"/>
            <w:vAlign w:val="center"/>
          </w:tcPr>
          <w:p w:rsidR="00300647" w:rsidRDefault="00300647">
            <w:pPr>
              <w:jc w:val="center"/>
              <w:rPr>
                <w:rFonts w:ascii="宋体" w:hAnsi="宋体"/>
                <w:kern w:val="0"/>
                <w:sz w:val="18"/>
                <w:szCs w:val="18"/>
              </w:rPr>
            </w:pPr>
            <w:r>
              <w:rPr>
                <w:rFonts w:ascii="宋体" w:hAnsi="宋体"/>
                <w:kern w:val="0"/>
                <w:sz w:val="18"/>
                <w:szCs w:val="18"/>
              </w:rPr>
              <w:t>人造试体试验（g）</w:t>
            </w:r>
          </w:p>
        </w:tc>
        <w:tc>
          <w:tcPr>
            <w:tcW w:w="2209" w:type="dxa"/>
            <w:vAlign w:val="center"/>
          </w:tcPr>
          <w:p w:rsidR="00300647" w:rsidRDefault="00300647">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450</w:t>
            </w:r>
          </w:p>
        </w:tc>
        <w:tc>
          <w:tcPr>
            <w:tcW w:w="2209" w:type="dxa"/>
            <w:vAlign w:val="center"/>
          </w:tcPr>
          <w:p w:rsidR="00300647" w:rsidRDefault="00300647" w:rsidP="00787797">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400</w:t>
            </w:r>
          </w:p>
        </w:tc>
        <w:tc>
          <w:tcPr>
            <w:tcW w:w="2210" w:type="dxa"/>
            <w:vAlign w:val="center"/>
          </w:tcPr>
          <w:p w:rsidR="00300647" w:rsidRDefault="00300647" w:rsidP="00787797">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350</w:t>
            </w:r>
          </w:p>
        </w:tc>
      </w:tr>
      <w:tr w:rsidR="00DB76A1">
        <w:tc>
          <w:tcPr>
            <w:tcW w:w="2943" w:type="dxa"/>
            <w:gridSpan w:val="2"/>
            <w:vAlign w:val="center"/>
          </w:tcPr>
          <w:p w:rsidR="00DB76A1" w:rsidRDefault="00DB76A1">
            <w:pPr>
              <w:jc w:val="center"/>
              <w:rPr>
                <w:rFonts w:ascii="宋体" w:hAnsi="宋体"/>
                <w:kern w:val="0"/>
                <w:sz w:val="18"/>
                <w:szCs w:val="18"/>
              </w:rPr>
            </w:pPr>
            <w:r>
              <w:rPr>
                <w:rFonts w:ascii="宋体" w:hAnsi="宋体"/>
                <w:kern w:val="0"/>
                <w:sz w:val="18"/>
                <w:szCs w:val="18"/>
              </w:rPr>
              <w:t>待机功率（W）</w:t>
            </w:r>
          </w:p>
        </w:tc>
        <w:tc>
          <w:tcPr>
            <w:tcW w:w="2209" w:type="dxa"/>
            <w:vAlign w:val="center"/>
          </w:tcPr>
          <w:p w:rsidR="00DB76A1" w:rsidRDefault="00DB76A1" w:rsidP="002A4E3A">
            <w:pPr>
              <w:jc w:val="center"/>
              <w:rPr>
                <w:rFonts w:ascii="宋体" w:hAnsi="宋体"/>
                <w:color w:val="000000" w:themeColor="text1"/>
                <w:kern w:val="0"/>
                <w:sz w:val="18"/>
                <w:szCs w:val="18"/>
              </w:rPr>
            </w:pPr>
            <w:r>
              <w:rPr>
                <w:rFonts w:ascii="宋体" w:hAnsi="宋体"/>
                <w:color w:val="000000" w:themeColor="text1"/>
                <w:kern w:val="0"/>
                <w:sz w:val="18"/>
                <w:szCs w:val="18"/>
              </w:rPr>
              <w:t>≤1.</w:t>
            </w:r>
            <w:r>
              <w:rPr>
                <w:rFonts w:ascii="宋体" w:hAnsi="宋体" w:hint="eastAsia"/>
                <w:color w:val="000000" w:themeColor="text1"/>
                <w:kern w:val="0"/>
                <w:sz w:val="18"/>
                <w:szCs w:val="18"/>
              </w:rPr>
              <w:t>5</w:t>
            </w:r>
          </w:p>
        </w:tc>
        <w:tc>
          <w:tcPr>
            <w:tcW w:w="2209" w:type="dxa"/>
            <w:vAlign w:val="center"/>
          </w:tcPr>
          <w:p w:rsidR="00DB76A1" w:rsidRDefault="00DB76A1" w:rsidP="002A4E3A">
            <w:pPr>
              <w:jc w:val="center"/>
              <w:rPr>
                <w:rFonts w:ascii="宋体" w:hAnsi="宋体"/>
                <w:color w:val="000000" w:themeColor="text1"/>
                <w:kern w:val="0"/>
                <w:sz w:val="18"/>
                <w:szCs w:val="18"/>
              </w:rPr>
            </w:pPr>
            <w:r>
              <w:rPr>
                <w:rFonts w:ascii="宋体" w:hAnsi="宋体" w:hint="eastAsia"/>
                <w:color w:val="000000" w:themeColor="text1"/>
                <w:kern w:val="0"/>
                <w:sz w:val="18"/>
                <w:szCs w:val="18"/>
              </w:rPr>
              <w:t>1.5</w:t>
            </w:r>
            <w:r>
              <w:rPr>
                <w:rFonts w:ascii="宋体" w:hAnsi="宋体"/>
                <w:color w:val="000000" w:themeColor="text1"/>
                <w:kern w:val="0"/>
                <w:sz w:val="18"/>
                <w:szCs w:val="18"/>
              </w:rPr>
              <w:t>＜·≤2.</w:t>
            </w:r>
            <w:r>
              <w:rPr>
                <w:rFonts w:ascii="宋体" w:hAnsi="宋体" w:hint="eastAsia"/>
                <w:color w:val="000000" w:themeColor="text1"/>
                <w:kern w:val="0"/>
                <w:sz w:val="18"/>
                <w:szCs w:val="18"/>
              </w:rPr>
              <w:t>0</w:t>
            </w:r>
          </w:p>
        </w:tc>
        <w:tc>
          <w:tcPr>
            <w:tcW w:w="2210" w:type="dxa"/>
            <w:vAlign w:val="center"/>
          </w:tcPr>
          <w:p w:rsidR="00DB76A1" w:rsidRDefault="00DB76A1" w:rsidP="002A4E3A">
            <w:pPr>
              <w:jc w:val="center"/>
              <w:rPr>
                <w:rFonts w:ascii="宋体" w:hAnsi="宋体"/>
                <w:color w:val="000000" w:themeColor="text1"/>
                <w:kern w:val="0"/>
                <w:sz w:val="18"/>
                <w:szCs w:val="18"/>
              </w:rPr>
            </w:pPr>
            <w:r>
              <w:rPr>
                <w:rFonts w:ascii="宋体" w:hAnsi="宋体" w:hint="eastAsia"/>
                <w:color w:val="000000" w:themeColor="text1"/>
                <w:kern w:val="0"/>
                <w:sz w:val="18"/>
                <w:szCs w:val="18"/>
              </w:rPr>
              <w:t>2.0</w:t>
            </w:r>
            <w:r>
              <w:rPr>
                <w:rFonts w:ascii="宋体" w:hAnsi="宋体"/>
                <w:color w:val="000000" w:themeColor="text1"/>
                <w:kern w:val="0"/>
                <w:sz w:val="18"/>
                <w:szCs w:val="18"/>
              </w:rPr>
              <w:t>＜·≤</w:t>
            </w:r>
            <w:r>
              <w:rPr>
                <w:rFonts w:ascii="宋体" w:hAnsi="宋体" w:hint="eastAsia"/>
                <w:color w:val="000000" w:themeColor="text1"/>
                <w:kern w:val="0"/>
                <w:sz w:val="18"/>
                <w:szCs w:val="18"/>
              </w:rPr>
              <w:t>2.5</w:t>
            </w:r>
          </w:p>
        </w:tc>
      </w:tr>
      <w:tr w:rsidR="00853902">
        <w:tc>
          <w:tcPr>
            <w:tcW w:w="2943" w:type="dxa"/>
            <w:gridSpan w:val="2"/>
            <w:vAlign w:val="center"/>
          </w:tcPr>
          <w:p w:rsidR="00853902" w:rsidRDefault="00853902" w:rsidP="0072737C">
            <w:pPr>
              <w:jc w:val="center"/>
              <w:rPr>
                <w:rFonts w:ascii="宋体" w:hAnsi="宋体"/>
                <w:kern w:val="0"/>
                <w:sz w:val="18"/>
                <w:szCs w:val="18"/>
              </w:rPr>
            </w:pPr>
            <w:r>
              <w:rPr>
                <w:rFonts w:ascii="宋体" w:hAnsi="宋体"/>
                <w:kern w:val="0"/>
                <w:sz w:val="18"/>
                <w:szCs w:val="18"/>
              </w:rPr>
              <w:t>水温</w:t>
            </w:r>
            <w:r w:rsidR="0072737C">
              <w:rPr>
                <w:rFonts w:ascii="宋体" w:hAnsi="宋体" w:hint="eastAsia"/>
                <w:kern w:val="0"/>
                <w:sz w:val="18"/>
                <w:szCs w:val="18"/>
              </w:rPr>
              <w:t>极差</w:t>
            </w:r>
            <w:r>
              <w:rPr>
                <w:rFonts w:ascii="宋体" w:hAnsi="宋体"/>
                <w:kern w:val="0"/>
                <w:sz w:val="18"/>
                <w:szCs w:val="18"/>
              </w:rPr>
              <w:t>（℃）</w:t>
            </w:r>
          </w:p>
        </w:tc>
        <w:tc>
          <w:tcPr>
            <w:tcW w:w="2209" w:type="dxa"/>
            <w:vAlign w:val="center"/>
          </w:tcPr>
          <w:p w:rsidR="00853902" w:rsidRDefault="00853902" w:rsidP="002A4E3A">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2.0</w:t>
            </w:r>
          </w:p>
        </w:tc>
        <w:tc>
          <w:tcPr>
            <w:tcW w:w="2209" w:type="dxa"/>
            <w:vAlign w:val="center"/>
          </w:tcPr>
          <w:p w:rsidR="00853902" w:rsidRDefault="00853902" w:rsidP="002A4E3A">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3.0</w:t>
            </w:r>
          </w:p>
        </w:tc>
        <w:tc>
          <w:tcPr>
            <w:tcW w:w="2210" w:type="dxa"/>
            <w:vAlign w:val="center"/>
          </w:tcPr>
          <w:p w:rsidR="00853902" w:rsidRDefault="00853902" w:rsidP="002A4E3A">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4.0</w:t>
            </w:r>
          </w:p>
        </w:tc>
      </w:tr>
      <w:tr w:rsidR="00853902">
        <w:tc>
          <w:tcPr>
            <w:tcW w:w="2943" w:type="dxa"/>
            <w:gridSpan w:val="2"/>
            <w:vAlign w:val="center"/>
          </w:tcPr>
          <w:p w:rsidR="00853902" w:rsidRDefault="00853902">
            <w:pPr>
              <w:jc w:val="center"/>
              <w:rPr>
                <w:rFonts w:ascii="宋体" w:hAnsi="宋体"/>
                <w:kern w:val="0"/>
                <w:sz w:val="18"/>
                <w:szCs w:val="18"/>
              </w:rPr>
            </w:pPr>
            <w:r>
              <w:rPr>
                <w:rFonts w:ascii="宋体" w:hAnsi="宋体"/>
                <w:kern w:val="0"/>
                <w:sz w:val="18"/>
                <w:szCs w:val="18"/>
              </w:rPr>
              <w:t>坐圈温度均匀性（℃）</w:t>
            </w:r>
          </w:p>
        </w:tc>
        <w:tc>
          <w:tcPr>
            <w:tcW w:w="2209" w:type="dxa"/>
            <w:vAlign w:val="center"/>
          </w:tcPr>
          <w:p w:rsidR="00853902" w:rsidRDefault="00853902" w:rsidP="002A4E3A">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4.5</w:t>
            </w:r>
          </w:p>
        </w:tc>
        <w:tc>
          <w:tcPr>
            <w:tcW w:w="2209" w:type="dxa"/>
            <w:vAlign w:val="center"/>
          </w:tcPr>
          <w:p w:rsidR="00853902" w:rsidRDefault="00853902"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5.5</w:t>
            </w:r>
          </w:p>
        </w:tc>
        <w:tc>
          <w:tcPr>
            <w:tcW w:w="2210" w:type="dxa"/>
            <w:vAlign w:val="center"/>
          </w:tcPr>
          <w:p w:rsidR="00853902" w:rsidRDefault="00853902"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6.5</w:t>
            </w:r>
          </w:p>
        </w:tc>
      </w:tr>
      <w:tr w:rsidR="000A1F53">
        <w:tc>
          <w:tcPr>
            <w:tcW w:w="2943" w:type="dxa"/>
            <w:gridSpan w:val="2"/>
            <w:vAlign w:val="center"/>
          </w:tcPr>
          <w:p w:rsidR="000A1F53" w:rsidRDefault="000A1F53" w:rsidP="000A1F53">
            <w:pPr>
              <w:jc w:val="center"/>
              <w:rPr>
                <w:rFonts w:ascii="宋体" w:hAnsi="宋体"/>
                <w:kern w:val="0"/>
                <w:sz w:val="18"/>
                <w:szCs w:val="18"/>
              </w:rPr>
            </w:pPr>
            <w:r>
              <w:rPr>
                <w:rFonts w:ascii="宋体" w:hAnsi="宋体"/>
                <w:kern w:val="0"/>
                <w:sz w:val="18"/>
                <w:szCs w:val="18"/>
              </w:rPr>
              <w:t>冲洗噪声（dB</w:t>
            </w:r>
            <w:r>
              <w:rPr>
                <w:rFonts w:ascii="宋体" w:hAnsi="宋体" w:hint="eastAsia"/>
                <w:kern w:val="0"/>
                <w:sz w:val="18"/>
                <w:szCs w:val="18"/>
              </w:rPr>
              <w:t>(A)</w:t>
            </w:r>
            <w:r>
              <w:rPr>
                <w:rFonts w:ascii="宋体" w:hAnsi="宋体"/>
                <w:kern w:val="0"/>
                <w:sz w:val="18"/>
                <w:szCs w:val="18"/>
              </w:rPr>
              <w:t>）</w:t>
            </w:r>
          </w:p>
        </w:tc>
        <w:tc>
          <w:tcPr>
            <w:tcW w:w="2209" w:type="dxa"/>
            <w:vAlign w:val="center"/>
          </w:tcPr>
          <w:p w:rsidR="000A1F53" w:rsidRDefault="0072737C" w:rsidP="002A4E3A">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62</w:t>
            </w:r>
          </w:p>
        </w:tc>
        <w:tc>
          <w:tcPr>
            <w:tcW w:w="2209" w:type="dxa"/>
            <w:vAlign w:val="center"/>
          </w:tcPr>
          <w:p w:rsidR="000A1F53" w:rsidRDefault="0072737C"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65</w:t>
            </w:r>
          </w:p>
        </w:tc>
        <w:tc>
          <w:tcPr>
            <w:tcW w:w="2210" w:type="dxa"/>
            <w:vAlign w:val="center"/>
          </w:tcPr>
          <w:p w:rsidR="000A1F53" w:rsidRDefault="0072737C" w:rsidP="00853902">
            <w:pPr>
              <w:jc w:val="center"/>
              <w:rPr>
                <w:rFonts w:ascii="宋体" w:hAnsi="宋体"/>
                <w:color w:val="000000" w:themeColor="text1"/>
                <w:kern w:val="0"/>
                <w:sz w:val="18"/>
                <w:szCs w:val="18"/>
              </w:rPr>
            </w:pPr>
            <w:r>
              <w:rPr>
                <w:rFonts w:ascii="宋体" w:hAnsi="宋体"/>
                <w:color w:val="000000" w:themeColor="text1"/>
                <w:kern w:val="0"/>
                <w:sz w:val="18"/>
                <w:szCs w:val="18"/>
              </w:rPr>
              <w:t>≤</w:t>
            </w:r>
            <w:r>
              <w:rPr>
                <w:rFonts w:ascii="宋体" w:hAnsi="宋体" w:hint="eastAsia"/>
                <w:color w:val="000000" w:themeColor="text1"/>
                <w:kern w:val="0"/>
                <w:sz w:val="18"/>
                <w:szCs w:val="18"/>
              </w:rPr>
              <w:t>70</w:t>
            </w:r>
          </w:p>
        </w:tc>
      </w:tr>
      <w:tr w:rsidR="0061168D" w:rsidTr="00CD48AA">
        <w:tc>
          <w:tcPr>
            <w:tcW w:w="9571" w:type="dxa"/>
            <w:gridSpan w:val="5"/>
            <w:vAlign w:val="center"/>
          </w:tcPr>
          <w:p w:rsidR="003348D0" w:rsidRDefault="003348D0" w:rsidP="003C656A">
            <w:pPr>
              <w:rPr>
                <w:rFonts w:ascii="宋体" w:hAnsi="宋体"/>
                <w:color w:val="000000" w:themeColor="text1"/>
                <w:kern w:val="0"/>
                <w:sz w:val="18"/>
                <w:szCs w:val="18"/>
              </w:rPr>
            </w:pPr>
            <w:r>
              <w:rPr>
                <w:rFonts w:ascii="宋体" w:hAnsi="宋体" w:hint="eastAsia"/>
                <w:color w:val="000000" w:themeColor="text1"/>
                <w:kern w:val="0"/>
                <w:sz w:val="18"/>
                <w:szCs w:val="18"/>
              </w:rPr>
              <w:t>注：经检验，产品所有分级性能指标均符合相应等级技术要求则判定该产品达到该等级要求，凡有一项或一项以上达不到该等级要求，则按所达到的最低级别要求进行判定。</w:t>
            </w:r>
          </w:p>
        </w:tc>
      </w:tr>
    </w:tbl>
    <w:p w:rsidR="009A3E32" w:rsidRDefault="00FA61C4" w:rsidP="002C5C87">
      <w:pPr>
        <w:pStyle w:val="aff6"/>
        <w:spacing w:beforeLines="100" w:afterLines="100"/>
        <w:ind w:firstLineChars="0" w:firstLine="0"/>
        <w:outlineLvl w:val="0"/>
        <w:rPr>
          <w:rFonts w:ascii="Times New Roman" w:eastAsia="黑体"/>
        </w:rPr>
      </w:pPr>
      <w:r>
        <w:rPr>
          <w:rFonts w:ascii="Times New Roman" w:eastAsia="黑体"/>
        </w:rPr>
        <w:t>5</w:t>
      </w:r>
      <w:r w:rsidR="005D2691">
        <w:rPr>
          <w:rFonts w:ascii="Times New Roman" w:eastAsia="黑体" w:hint="eastAsia"/>
        </w:rPr>
        <w:t xml:space="preserve"> </w:t>
      </w:r>
      <w:r>
        <w:rPr>
          <w:rFonts w:ascii="Times New Roman" w:eastAsia="黑体"/>
        </w:rPr>
        <w:t xml:space="preserve"> </w:t>
      </w:r>
      <w:r>
        <w:rPr>
          <w:rFonts w:ascii="Times New Roman" w:eastAsia="黑体" w:hAnsi="黑体"/>
        </w:rPr>
        <w:t>技术要求</w:t>
      </w:r>
    </w:p>
    <w:p w:rsidR="009A3E32" w:rsidRDefault="00FA61C4" w:rsidP="005D2691">
      <w:pPr>
        <w:pStyle w:val="aff6"/>
        <w:spacing w:line="360" w:lineRule="auto"/>
        <w:ind w:firstLineChars="0" w:firstLine="0"/>
        <w:outlineLvl w:val="1"/>
        <w:rPr>
          <w:rFonts w:ascii="Times New Roman" w:eastAsia="黑体"/>
          <w:szCs w:val="21"/>
        </w:rPr>
      </w:pPr>
      <w:bookmarkStart w:id="5" w:name="_Toc505952334"/>
      <w:r>
        <w:rPr>
          <w:rFonts w:ascii="Times New Roman" w:eastAsia="黑体"/>
          <w:szCs w:val="21"/>
        </w:rPr>
        <w:t>5.1</w:t>
      </w:r>
      <w:bookmarkEnd w:id="5"/>
      <w:r>
        <w:rPr>
          <w:rFonts w:ascii="Times New Roman" w:eastAsia="黑体"/>
          <w:szCs w:val="21"/>
        </w:rPr>
        <w:t xml:space="preserve"> </w:t>
      </w:r>
      <w:r w:rsidR="005D2691">
        <w:rPr>
          <w:rFonts w:ascii="Times New Roman" w:eastAsia="黑体" w:hint="eastAsia"/>
          <w:szCs w:val="21"/>
        </w:rPr>
        <w:t xml:space="preserve"> </w:t>
      </w:r>
      <w:r>
        <w:rPr>
          <w:rFonts w:ascii="Times New Roman" w:eastAsia="黑体"/>
          <w:szCs w:val="21"/>
        </w:rPr>
        <w:t>基本要求</w:t>
      </w:r>
    </w:p>
    <w:p w:rsidR="009A3E32" w:rsidRDefault="003C656A" w:rsidP="00D92A08">
      <w:pPr>
        <w:pStyle w:val="aff6"/>
        <w:ind w:firstLine="420"/>
        <w:rPr>
          <w:rFonts w:ascii="Times New Roman" w:hAnsi="宋体"/>
          <w:szCs w:val="21"/>
        </w:rPr>
      </w:pPr>
      <w:r>
        <w:rPr>
          <w:rFonts w:ascii="Times New Roman" w:hAnsi="宋体"/>
          <w:szCs w:val="21"/>
        </w:rPr>
        <w:t>智能</w:t>
      </w:r>
      <w:r w:rsidR="00FA61C4">
        <w:rPr>
          <w:rFonts w:ascii="Times New Roman" w:hAnsi="宋体"/>
          <w:szCs w:val="21"/>
        </w:rPr>
        <w:t>坐便器应符合</w:t>
      </w:r>
      <w:r w:rsidR="005D2691">
        <w:rPr>
          <w:rFonts w:ascii="Times New Roman" w:hAnsi="宋体"/>
          <w:szCs w:val="21"/>
        </w:rPr>
        <w:t>其明示执行标准规定的相关要求</w:t>
      </w:r>
      <w:r w:rsidR="00FA61C4">
        <w:rPr>
          <w:rFonts w:ascii="Times New Roman" w:hAnsi="宋体"/>
          <w:szCs w:val="21"/>
        </w:rPr>
        <w:t>。</w:t>
      </w:r>
    </w:p>
    <w:p w:rsidR="00D92A08" w:rsidRDefault="003C656A" w:rsidP="00D92A08">
      <w:pPr>
        <w:pStyle w:val="aff6"/>
        <w:ind w:firstLine="420"/>
        <w:rPr>
          <w:rFonts w:ascii="Times New Roman" w:hAnsi="宋体" w:hint="eastAsia"/>
          <w:szCs w:val="21"/>
        </w:rPr>
      </w:pPr>
      <w:r>
        <w:rPr>
          <w:rFonts w:ascii="Times New Roman" w:hAnsi="宋体" w:hint="eastAsia"/>
          <w:szCs w:val="21"/>
        </w:rPr>
        <w:t>智能</w:t>
      </w:r>
      <w:r w:rsidR="00D92A08">
        <w:rPr>
          <w:rFonts w:ascii="Times New Roman" w:hAnsi="宋体" w:hint="eastAsia"/>
          <w:szCs w:val="21"/>
        </w:rPr>
        <w:t>坐便器</w:t>
      </w:r>
      <w:r w:rsidR="0072737C">
        <w:rPr>
          <w:rFonts w:ascii="Times New Roman" w:hAnsi="宋体" w:hint="eastAsia"/>
          <w:szCs w:val="21"/>
        </w:rPr>
        <w:t>应取得</w:t>
      </w:r>
      <w:r w:rsidR="0072737C" w:rsidRPr="0072737C">
        <w:rPr>
          <w:rFonts w:ascii="Times New Roman" w:hAnsi="宋体"/>
          <w:szCs w:val="21"/>
        </w:rPr>
        <w:t>CCC</w:t>
      </w:r>
      <w:r w:rsidR="0072737C" w:rsidRPr="0072737C">
        <w:rPr>
          <w:rFonts w:ascii="Times New Roman" w:hAnsi="宋体"/>
          <w:szCs w:val="21"/>
        </w:rPr>
        <w:t>认证证书并标注</w:t>
      </w:r>
      <w:r w:rsidR="0072737C" w:rsidRPr="0072737C">
        <w:rPr>
          <w:rFonts w:ascii="Times New Roman" w:hAnsi="宋体"/>
          <w:szCs w:val="21"/>
        </w:rPr>
        <w:t>CCC</w:t>
      </w:r>
      <w:r w:rsidR="0072737C" w:rsidRPr="0072737C">
        <w:rPr>
          <w:rFonts w:ascii="Times New Roman" w:hAnsi="宋体"/>
          <w:szCs w:val="21"/>
        </w:rPr>
        <w:t>认证标志</w:t>
      </w:r>
      <w:r w:rsidR="00D92A08">
        <w:rPr>
          <w:rFonts w:ascii="Times New Roman" w:hAnsi="宋体" w:hint="eastAsia"/>
          <w:szCs w:val="21"/>
        </w:rPr>
        <w:t>。</w:t>
      </w:r>
    </w:p>
    <w:p w:rsidR="002C5C87" w:rsidRPr="002C5C87" w:rsidRDefault="002C5C87" w:rsidP="00D92A08">
      <w:pPr>
        <w:pStyle w:val="aff6"/>
        <w:ind w:firstLine="420"/>
        <w:rPr>
          <w:rFonts w:ascii="Times New Roman" w:hAnsi="宋体"/>
          <w:szCs w:val="21"/>
        </w:rPr>
      </w:pPr>
      <w:r>
        <w:rPr>
          <w:rFonts w:ascii="Times New Roman" w:hAnsi="宋体" w:hint="eastAsia"/>
          <w:szCs w:val="21"/>
        </w:rPr>
        <w:t>智能坐便器应运行良好，明示的各项功能应正常。</w:t>
      </w:r>
    </w:p>
    <w:p w:rsidR="005D2691" w:rsidRDefault="005D2691" w:rsidP="005D2691">
      <w:pPr>
        <w:pStyle w:val="aff6"/>
        <w:spacing w:line="360" w:lineRule="auto"/>
        <w:ind w:firstLineChars="0" w:firstLine="0"/>
        <w:rPr>
          <w:rFonts w:ascii="Times New Roman" w:eastAsia="黑体"/>
          <w:szCs w:val="21"/>
        </w:rPr>
      </w:pPr>
      <w:r>
        <w:rPr>
          <w:rFonts w:ascii="Times New Roman" w:eastAsia="黑体"/>
          <w:szCs w:val="21"/>
        </w:rPr>
        <w:t>5.</w:t>
      </w:r>
      <w:r>
        <w:rPr>
          <w:rFonts w:ascii="Times New Roman" w:eastAsia="黑体" w:hint="eastAsia"/>
          <w:szCs w:val="21"/>
        </w:rPr>
        <w:t>2</w:t>
      </w:r>
      <w:r>
        <w:rPr>
          <w:rFonts w:ascii="Times New Roman" w:eastAsia="黑体"/>
          <w:szCs w:val="21"/>
        </w:rPr>
        <w:t xml:space="preserve"> </w:t>
      </w:r>
      <w:r>
        <w:rPr>
          <w:rFonts w:ascii="Times New Roman" w:eastAsia="黑体" w:hint="eastAsia"/>
          <w:szCs w:val="21"/>
        </w:rPr>
        <w:t xml:space="preserve"> </w:t>
      </w:r>
      <w:r>
        <w:rPr>
          <w:rFonts w:ascii="Times New Roman" w:eastAsia="黑体" w:hint="eastAsia"/>
          <w:szCs w:val="21"/>
        </w:rPr>
        <w:t>清洗功能</w:t>
      </w:r>
    </w:p>
    <w:p w:rsidR="00D92A08" w:rsidRDefault="00D92A08" w:rsidP="00D92A08">
      <w:pPr>
        <w:pStyle w:val="aff6"/>
        <w:spacing w:line="360" w:lineRule="auto"/>
        <w:ind w:firstLineChars="0" w:firstLine="0"/>
        <w:rPr>
          <w:rFonts w:ascii="Times New Roman" w:eastAsia="黑体"/>
          <w:szCs w:val="21"/>
        </w:rPr>
      </w:pPr>
      <w:r w:rsidRPr="005D2691">
        <w:rPr>
          <w:rFonts w:ascii="Times New Roman" w:eastAsia="黑体" w:hint="eastAsia"/>
          <w:szCs w:val="21"/>
        </w:rPr>
        <w:t xml:space="preserve">5.2.1  </w:t>
      </w:r>
      <w:r>
        <w:rPr>
          <w:rFonts w:ascii="Times New Roman" w:eastAsia="黑体" w:hint="eastAsia"/>
          <w:szCs w:val="21"/>
        </w:rPr>
        <w:t>清洗平均用水量</w:t>
      </w:r>
    </w:p>
    <w:p w:rsidR="00D92A08" w:rsidRPr="003170B8" w:rsidRDefault="0061168D" w:rsidP="003C656A">
      <w:pPr>
        <w:pStyle w:val="aff6"/>
        <w:spacing w:line="360" w:lineRule="auto"/>
        <w:ind w:firstLine="420"/>
        <w:rPr>
          <w:rFonts w:ascii="Times New Roman" w:eastAsia="黑体"/>
          <w:szCs w:val="21"/>
        </w:rPr>
      </w:pPr>
      <w:r>
        <w:rPr>
          <w:rFonts w:ascii="Times New Roman" w:hAnsi="宋体" w:hint="eastAsia"/>
          <w:szCs w:val="21"/>
        </w:rPr>
        <w:t>智能</w:t>
      </w:r>
      <w:r w:rsidR="00D92A08">
        <w:rPr>
          <w:rFonts w:ascii="Times New Roman" w:hAnsi="宋体" w:hint="eastAsia"/>
          <w:szCs w:val="21"/>
        </w:rPr>
        <w:t>坐便器清洗平均用水量应不大于</w:t>
      </w:r>
      <w:r w:rsidR="00D92A08">
        <w:rPr>
          <w:rFonts w:ascii="Times New Roman" w:hAnsi="宋体" w:hint="eastAsia"/>
          <w:szCs w:val="21"/>
        </w:rPr>
        <w:t>0.6L</w:t>
      </w:r>
      <w:r w:rsidR="00D92A08" w:rsidRPr="005D2691">
        <w:rPr>
          <w:rFonts w:ascii="Times New Roman" w:hAnsi="宋体" w:hint="eastAsia"/>
          <w:szCs w:val="21"/>
        </w:rPr>
        <w:t>。</w:t>
      </w:r>
    </w:p>
    <w:p w:rsidR="005D2691" w:rsidRDefault="005D2691" w:rsidP="005D2691">
      <w:pPr>
        <w:pStyle w:val="aff6"/>
        <w:spacing w:line="360" w:lineRule="auto"/>
        <w:ind w:firstLineChars="0" w:firstLine="0"/>
        <w:rPr>
          <w:rFonts w:ascii="Times New Roman" w:eastAsia="黑体"/>
          <w:szCs w:val="21"/>
        </w:rPr>
      </w:pPr>
      <w:r w:rsidRPr="005D2691">
        <w:rPr>
          <w:rFonts w:ascii="Times New Roman" w:eastAsia="黑体" w:hint="eastAsia"/>
          <w:szCs w:val="21"/>
        </w:rPr>
        <w:t>5.2.</w:t>
      </w:r>
      <w:r w:rsidR="00D92A08">
        <w:rPr>
          <w:rFonts w:ascii="Times New Roman" w:eastAsia="黑体" w:hint="eastAsia"/>
          <w:szCs w:val="21"/>
        </w:rPr>
        <w:t>2</w:t>
      </w:r>
      <w:r w:rsidRPr="005D2691">
        <w:rPr>
          <w:rFonts w:ascii="Times New Roman" w:eastAsia="黑体" w:hint="eastAsia"/>
          <w:szCs w:val="21"/>
        </w:rPr>
        <w:t xml:space="preserve">  </w:t>
      </w:r>
      <w:r w:rsidRPr="005D2691">
        <w:rPr>
          <w:rFonts w:ascii="Times New Roman" w:eastAsia="黑体" w:hint="eastAsia"/>
          <w:szCs w:val="21"/>
        </w:rPr>
        <w:t>水温特性</w:t>
      </w:r>
    </w:p>
    <w:p w:rsidR="005D2691" w:rsidRDefault="0061168D" w:rsidP="002A47C3">
      <w:pPr>
        <w:pStyle w:val="aff6"/>
        <w:spacing w:line="360" w:lineRule="auto"/>
        <w:ind w:firstLine="420"/>
        <w:rPr>
          <w:rFonts w:ascii="Times New Roman" w:hAnsi="宋体"/>
          <w:szCs w:val="21"/>
        </w:rPr>
      </w:pPr>
      <w:r>
        <w:rPr>
          <w:rFonts w:ascii="Times New Roman" w:hAnsi="宋体" w:hint="eastAsia"/>
          <w:szCs w:val="21"/>
        </w:rPr>
        <w:t>智能坐便器的</w:t>
      </w:r>
      <w:r w:rsidR="005D2691" w:rsidRPr="005D2691">
        <w:rPr>
          <w:rFonts w:ascii="Times New Roman" w:hAnsi="宋体" w:hint="eastAsia"/>
          <w:szCs w:val="21"/>
        </w:rPr>
        <w:t>清洗用水最高档的温度应控制在</w:t>
      </w:r>
      <w:r w:rsidR="005D2691" w:rsidRPr="005D2691">
        <w:rPr>
          <w:rFonts w:ascii="Times New Roman" w:hAnsi="宋体" w:hint="eastAsia"/>
          <w:szCs w:val="21"/>
        </w:rPr>
        <w:t>35</w:t>
      </w:r>
      <w:r w:rsidR="005D2691" w:rsidRPr="005D2691">
        <w:rPr>
          <w:rFonts w:ascii="Times New Roman" w:hAnsi="宋体" w:hint="eastAsia"/>
          <w:szCs w:val="21"/>
        </w:rPr>
        <w:t>℃～</w:t>
      </w:r>
      <w:r w:rsidR="005D2691" w:rsidRPr="005D2691">
        <w:rPr>
          <w:rFonts w:ascii="Times New Roman" w:hAnsi="宋体" w:hint="eastAsia"/>
          <w:szCs w:val="21"/>
        </w:rPr>
        <w:t>42</w:t>
      </w:r>
      <w:r w:rsidR="005D2691" w:rsidRPr="005D2691">
        <w:rPr>
          <w:rFonts w:ascii="Times New Roman" w:hAnsi="宋体" w:hint="eastAsia"/>
          <w:szCs w:val="21"/>
        </w:rPr>
        <w:t>℃。</w:t>
      </w:r>
    </w:p>
    <w:p w:rsidR="0061168D" w:rsidRDefault="005D2691" w:rsidP="003C656A">
      <w:pPr>
        <w:pStyle w:val="aff6"/>
        <w:ind w:firstLine="420"/>
        <w:rPr>
          <w:rFonts w:ascii="Times New Roman" w:hAnsi="宋体"/>
          <w:szCs w:val="21"/>
        </w:rPr>
      </w:pPr>
      <w:r>
        <w:rPr>
          <w:rFonts w:ascii="Times New Roman" w:hAnsi="宋体" w:hint="eastAsia"/>
          <w:szCs w:val="21"/>
        </w:rPr>
        <w:t>即热式和</w:t>
      </w:r>
      <w:r w:rsidR="005F5150">
        <w:rPr>
          <w:rFonts w:ascii="Times New Roman" w:hAnsi="宋体" w:hint="eastAsia"/>
          <w:szCs w:val="21"/>
        </w:rPr>
        <w:t>速热式</w:t>
      </w:r>
      <w:r>
        <w:rPr>
          <w:rFonts w:ascii="Times New Roman" w:hAnsi="宋体" w:hint="eastAsia"/>
          <w:szCs w:val="21"/>
        </w:rPr>
        <w:t>智能坐便器在</w:t>
      </w:r>
      <w:r w:rsidR="005F5150">
        <w:rPr>
          <w:rFonts w:ascii="Times New Roman" w:hAnsi="宋体" w:hint="eastAsia"/>
          <w:szCs w:val="21"/>
        </w:rPr>
        <w:t>6</w:t>
      </w:r>
      <w:r>
        <w:rPr>
          <w:rFonts w:ascii="Times New Roman" w:hAnsi="宋体" w:hint="eastAsia"/>
          <w:szCs w:val="21"/>
        </w:rPr>
        <w:t>0s</w:t>
      </w:r>
      <w:r>
        <w:rPr>
          <w:rFonts w:ascii="Times New Roman" w:hAnsi="宋体" w:hint="eastAsia"/>
          <w:szCs w:val="21"/>
        </w:rPr>
        <w:t>内水温极差不大于</w:t>
      </w:r>
      <w:r>
        <w:rPr>
          <w:rFonts w:ascii="Times New Roman" w:hAnsi="宋体" w:hint="eastAsia"/>
          <w:szCs w:val="21"/>
        </w:rPr>
        <w:t>4</w:t>
      </w:r>
      <w:r>
        <w:rPr>
          <w:rFonts w:ascii="Times New Roman" w:hAnsi="宋体" w:hint="eastAsia"/>
          <w:szCs w:val="21"/>
        </w:rPr>
        <w:t>℃，</w:t>
      </w:r>
      <w:r w:rsidR="005F5150">
        <w:rPr>
          <w:rFonts w:ascii="Times New Roman" w:hAnsi="宋体" w:hint="eastAsia"/>
          <w:szCs w:val="21"/>
        </w:rPr>
        <w:t>储热</w:t>
      </w:r>
      <w:r>
        <w:rPr>
          <w:rFonts w:ascii="Times New Roman" w:hAnsi="宋体" w:hint="eastAsia"/>
          <w:szCs w:val="21"/>
        </w:rPr>
        <w:t>式智能坐便器在</w:t>
      </w:r>
      <w:r w:rsidR="005F5150">
        <w:rPr>
          <w:rFonts w:ascii="Times New Roman" w:hAnsi="宋体" w:hint="eastAsia"/>
          <w:szCs w:val="21"/>
        </w:rPr>
        <w:t>3</w:t>
      </w:r>
      <w:r>
        <w:rPr>
          <w:rFonts w:ascii="Times New Roman" w:hAnsi="宋体" w:hint="eastAsia"/>
          <w:szCs w:val="21"/>
        </w:rPr>
        <w:t>0s</w:t>
      </w:r>
      <w:r>
        <w:rPr>
          <w:rFonts w:ascii="Times New Roman" w:hAnsi="宋体" w:hint="eastAsia"/>
          <w:szCs w:val="21"/>
        </w:rPr>
        <w:t>内水温极差应不大于</w:t>
      </w:r>
      <w:r>
        <w:rPr>
          <w:rFonts w:ascii="Times New Roman" w:hAnsi="宋体" w:hint="eastAsia"/>
          <w:szCs w:val="21"/>
        </w:rPr>
        <w:t>4</w:t>
      </w:r>
      <w:r>
        <w:rPr>
          <w:rFonts w:ascii="Times New Roman" w:hAnsi="宋体" w:hint="eastAsia"/>
          <w:szCs w:val="21"/>
        </w:rPr>
        <w:t>℃。</w:t>
      </w:r>
    </w:p>
    <w:p w:rsidR="005D2691" w:rsidRDefault="005D2691" w:rsidP="005D2691">
      <w:pPr>
        <w:pStyle w:val="aff6"/>
        <w:spacing w:line="360" w:lineRule="auto"/>
        <w:ind w:firstLineChars="0" w:firstLine="0"/>
        <w:rPr>
          <w:rFonts w:ascii="Times New Roman" w:eastAsia="黑体"/>
          <w:szCs w:val="21"/>
        </w:rPr>
      </w:pPr>
      <w:r w:rsidRPr="005D2691">
        <w:rPr>
          <w:rFonts w:ascii="Times New Roman" w:eastAsia="黑体" w:hint="eastAsia"/>
          <w:szCs w:val="21"/>
        </w:rPr>
        <w:t>5.2.</w:t>
      </w:r>
      <w:r w:rsidR="00D92A08">
        <w:rPr>
          <w:rFonts w:ascii="Times New Roman" w:eastAsia="黑体" w:hint="eastAsia"/>
          <w:szCs w:val="21"/>
        </w:rPr>
        <w:t>3</w:t>
      </w:r>
      <w:r w:rsidRPr="005D2691">
        <w:rPr>
          <w:rFonts w:ascii="Times New Roman" w:eastAsia="黑体" w:hint="eastAsia"/>
          <w:szCs w:val="21"/>
        </w:rPr>
        <w:t xml:space="preserve">  </w:t>
      </w:r>
      <w:r>
        <w:rPr>
          <w:rFonts w:ascii="Times New Roman" w:eastAsia="黑体" w:hint="eastAsia"/>
          <w:szCs w:val="21"/>
        </w:rPr>
        <w:t>喷头自洁</w:t>
      </w:r>
    </w:p>
    <w:p w:rsidR="0061168D" w:rsidRDefault="005D2691" w:rsidP="003C656A">
      <w:pPr>
        <w:pStyle w:val="aff6"/>
        <w:spacing w:line="360" w:lineRule="auto"/>
        <w:ind w:firstLine="420"/>
        <w:rPr>
          <w:rFonts w:ascii="Times New Roman" w:eastAsia="黑体"/>
          <w:szCs w:val="21"/>
        </w:rPr>
      </w:pPr>
      <w:r w:rsidRPr="005D2691">
        <w:rPr>
          <w:rFonts w:ascii="Times New Roman" w:hAnsi="宋体" w:hint="eastAsia"/>
          <w:szCs w:val="21"/>
        </w:rPr>
        <w:t>喷头前端</w:t>
      </w:r>
      <w:r w:rsidRPr="005D2691">
        <w:rPr>
          <w:rFonts w:ascii="Times New Roman" w:hAnsi="宋体" w:hint="eastAsia"/>
          <w:szCs w:val="21"/>
        </w:rPr>
        <w:t>1/4</w:t>
      </w:r>
      <w:r w:rsidRPr="005D2691">
        <w:rPr>
          <w:rFonts w:ascii="Times New Roman" w:hAnsi="宋体" w:hint="eastAsia"/>
          <w:szCs w:val="21"/>
        </w:rPr>
        <w:t>墨线应被清洗干净，无任何墨线残留。</w:t>
      </w:r>
    </w:p>
    <w:p w:rsidR="005D2691" w:rsidRDefault="005D2691" w:rsidP="005D2691">
      <w:pPr>
        <w:pStyle w:val="aff6"/>
        <w:spacing w:line="360" w:lineRule="auto"/>
        <w:ind w:firstLineChars="0" w:firstLine="0"/>
        <w:rPr>
          <w:rFonts w:ascii="Times New Roman" w:eastAsia="黑体"/>
          <w:szCs w:val="21"/>
        </w:rPr>
      </w:pPr>
      <w:r w:rsidRPr="005D2691">
        <w:rPr>
          <w:rFonts w:ascii="Times New Roman" w:eastAsia="黑体" w:hint="eastAsia"/>
          <w:szCs w:val="21"/>
        </w:rPr>
        <w:t>5.2.</w:t>
      </w:r>
      <w:r w:rsidR="00D92A08">
        <w:rPr>
          <w:rFonts w:ascii="Times New Roman" w:eastAsia="黑体" w:hint="eastAsia"/>
          <w:szCs w:val="21"/>
        </w:rPr>
        <w:t>4</w:t>
      </w:r>
      <w:r w:rsidRPr="005D2691">
        <w:rPr>
          <w:rFonts w:ascii="Times New Roman" w:eastAsia="黑体" w:hint="eastAsia"/>
          <w:szCs w:val="21"/>
        </w:rPr>
        <w:t xml:space="preserve">  </w:t>
      </w:r>
      <w:r>
        <w:rPr>
          <w:rFonts w:ascii="Times New Roman" w:eastAsia="黑体" w:hint="eastAsia"/>
          <w:szCs w:val="21"/>
        </w:rPr>
        <w:t>清洗面积</w:t>
      </w:r>
    </w:p>
    <w:p w:rsidR="0061168D" w:rsidRDefault="005D2691" w:rsidP="003C656A">
      <w:pPr>
        <w:pStyle w:val="aff6"/>
        <w:spacing w:line="360" w:lineRule="auto"/>
        <w:ind w:firstLine="420"/>
        <w:rPr>
          <w:rFonts w:ascii="Times New Roman" w:hAnsi="宋体"/>
          <w:szCs w:val="21"/>
        </w:rPr>
      </w:pPr>
      <w:r>
        <w:rPr>
          <w:rFonts w:ascii="Times New Roman" w:hAnsi="宋体" w:hint="eastAsia"/>
          <w:szCs w:val="21"/>
        </w:rPr>
        <w:t>清洗面积应大于</w:t>
      </w:r>
      <w:r>
        <w:rPr>
          <w:rFonts w:ascii="Times New Roman" w:hAnsi="宋体" w:hint="eastAsia"/>
          <w:szCs w:val="21"/>
        </w:rPr>
        <w:t>80mm</w:t>
      </w:r>
      <w:r>
        <w:rPr>
          <w:rFonts w:ascii="Times New Roman" w:hAnsi="宋体" w:hint="eastAsia"/>
          <w:szCs w:val="21"/>
        </w:rPr>
        <w:t>²</w:t>
      </w:r>
      <w:r w:rsidRPr="005D2691">
        <w:rPr>
          <w:rFonts w:ascii="Times New Roman" w:hAnsi="宋体" w:hint="eastAsia"/>
          <w:szCs w:val="21"/>
        </w:rPr>
        <w:t>。</w:t>
      </w:r>
    </w:p>
    <w:p w:rsidR="002A47C3" w:rsidRDefault="002A47C3" w:rsidP="002A47C3">
      <w:pPr>
        <w:pStyle w:val="aff6"/>
        <w:spacing w:line="360" w:lineRule="auto"/>
        <w:ind w:firstLineChars="0" w:firstLine="0"/>
        <w:rPr>
          <w:rFonts w:ascii="Times New Roman" w:eastAsia="黑体"/>
          <w:szCs w:val="21"/>
        </w:rPr>
      </w:pPr>
      <w:r>
        <w:rPr>
          <w:rFonts w:ascii="Times New Roman" w:eastAsia="黑体" w:hint="eastAsia"/>
          <w:szCs w:val="21"/>
        </w:rPr>
        <w:t>5.3</w:t>
      </w:r>
      <w:r w:rsidRPr="005D2691">
        <w:rPr>
          <w:rFonts w:ascii="Times New Roman" w:eastAsia="黑体" w:hint="eastAsia"/>
          <w:szCs w:val="21"/>
        </w:rPr>
        <w:t xml:space="preserve">  </w:t>
      </w:r>
      <w:r>
        <w:rPr>
          <w:rFonts w:ascii="Times New Roman" w:eastAsia="黑体" w:hint="eastAsia"/>
          <w:szCs w:val="21"/>
        </w:rPr>
        <w:t>水封</w:t>
      </w:r>
    </w:p>
    <w:p w:rsidR="002A47C3" w:rsidRDefault="002A47C3" w:rsidP="002A47C3">
      <w:pPr>
        <w:pStyle w:val="aff6"/>
        <w:spacing w:line="360" w:lineRule="auto"/>
        <w:ind w:firstLineChars="0" w:firstLine="0"/>
        <w:rPr>
          <w:rFonts w:ascii="Times New Roman" w:eastAsia="黑体"/>
          <w:szCs w:val="21"/>
        </w:rPr>
      </w:pPr>
      <w:r>
        <w:rPr>
          <w:rFonts w:ascii="Times New Roman" w:eastAsia="黑体" w:hint="eastAsia"/>
          <w:szCs w:val="21"/>
        </w:rPr>
        <w:t>5.3.1</w:t>
      </w:r>
      <w:r w:rsidRPr="005D2691">
        <w:rPr>
          <w:rFonts w:ascii="Times New Roman" w:eastAsia="黑体" w:hint="eastAsia"/>
          <w:szCs w:val="21"/>
        </w:rPr>
        <w:t xml:space="preserve">  </w:t>
      </w:r>
      <w:r>
        <w:rPr>
          <w:rFonts w:ascii="Times New Roman" w:eastAsia="黑体" w:hint="eastAsia"/>
          <w:szCs w:val="21"/>
        </w:rPr>
        <w:t>水封深度</w:t>
      </w:r>
    </w:p>
    <w:p w:rsidR="002A47C3" w:rsidRDefault="003C656A" w:rsidP="002A47C3">
      <w:pPr>
        <w:pStyle w:val="aff6"/>
        <w:spacing w:line="360" w:lineRule="auto"/>
        <w:ind w:firstLine="420"/>
        <w:rPr>
          <w:rFonts w:ascii="Times New Roman" w:hAnsi="宋体"/>
          <w:szCs w:val="21"/>
        </w:rPr>
      </w:pPr>
      <w:r>
        <w:rPr>
          <w:rFonts w:ascii="Times New Roman" w:hAnsi="宋体" w:hint="eastAsia"/>
          <w:szCs w:val="21"/>
        </w:rPr>
        <w:t>智能</w:t>
      </w:r>
      <w:r w:rsidR="00965284">
        <w:rPr>
          <w:rFonts w:ascii="Times New Roman" w:hAnsi="宋体" w:hint="eastAsia"/>
          <w:szCs w:val="21"/>
        </w:rPr>
        <w:t>坐便器水封深度应不小于</w:t>
      </w:r>
      <w:r w:rsidR="00965284">
        <w:rPr>
          <w:rFonts w:ascii="Times New Roman" w:hAnsi="宋体" w:hint="eastAsia"/>
          <w:szCs w:val="21"/>
        </w:rPr>
        <w:t>50mm</w:t>
      </w:r>
      <w:r w:rsidR="00965284">
        <w:rPr>
          <w:rFonts w:ascii="Times New Roman" w:hAnsi="宋体" w:hint="eastAsia"/>
          <w:szCs w:val="21"/>
        </w:rPr>
        <w:t>。</w:t>
      </w:r>
    </w:p>
    <w:p w:rsidR="002A47C3" w:rsidRDefault="002A47C3" w:rsidP="002A47C3">
      <w:pPr>
        <w:pStyle w:val="aff6"/>
        <w:spacing w:line="360" w:lineRule="auto"/>
        <w:ind w:firstLineChars="0" w:firstLine="0"/>
        <w:rPr>
          <w:rFonts w:ascii="Times New Roman" w:eastAsia="黑体"/>
          <w:szCs w:val="21"/>
        </w:rPr>
      </w:pPr>
      <w:r>
        <w:rPr>
          <w:rFonts w:ascii="Times New Roman" w:eastAsia="黑体" w:hint="eastAsia"/>
          <w:szCs w:val="21"/>
        </w:rPr>
        <w:t>5.3.2</w:t>
      </w:r>
      <w:r w:rsidRPr="005D2691">
        <w:rPr>
          <w:rFonts w:ascii="Times New Roman" w:eastAsia="黑体" w:hint="eastAsia"/>
          <w:szCs w:val="21"/>
        </w:rPr>
        <w:t xml:space="preserve">  </w:t>
      </w:r>
      <w:r>
        <w:rPr>
          <w:rFonts w:ascii="Times New Roman" w:eastAsia="黑体" w:hint="eastAsia"/>
          <w:szCs w:val="21"/>
        </w:rPr>
        <w:t>水封表面尺寸</w:t>
      </w:r>
    </w:p>
    <w:p w:rsidR="002A47C3" w:rsidRDefault="003C656A" w:rsidP="002A47C3">
      <w:pPr>
        <w:pStyle w:val="aff6"/>
        <w:spacing w:line="360" w:lineRule="auto"/>
        <w:ind w:firstLine="420"/>
        <w:rPr>
          <w:rFonts w:ascii="Times New Roman" w:hAnsi="宋体"/>
          <w:szCs w:val="21"/>
        </w:rPr>
      </w:pPr>
      <w:r>
        <w:rPr>
          <w:rFonts w:ascii="Times New Roman" w:hAnsi="宋体" w:hint="eastAsia"/>
          <w:szCs w:val="21"/>
        </w:rPr>
        <w:t>智能</w:t>
      </w:r>
      <w:r w:rsidR="00965284">
        <w:rPr>
          <w:rFonts w:ascii="Times New Roman" w:hAnsi="宋体" w:hint="eastAsia"/>
          <w:szCs w:val="21"/>
        </w:rPr>
        <w:t>坐便器水封表面尺寸应不小于</w:t>
      </w:r>
      <w:r w:rsidR="00965284">
        <w:rPr>
          <w:rFonts w:ascii="Times New Roman" w:hAnsi="宋体" w:hint="eastAsia"/>
          <w:szCs w:val="21"/>
        </w:rPr>
        <w:t>100mm</w:t>
      </w:r>
      <w:r w:rsidR="00965284">
        <w:rPr>
          <w:rFonts w:ascii="Times New Roman" w:hAnsi="宋体" w:hint="eastAsia"/>
          <w:szCs w:val="21"/>
        </w:rPr>
        <w:t>×</w:t>
      </w:r>
      <w:r w:rsidR="00965284">
        <w:rPr>
          <w:rFonts w:ascii="Times New Roman" w:hAnsi="宋体" w:hint="eastAsia"/>
          <w:szCs w:val="21"/>
        </w:rPr>
        <w:t>85mm</w:t>
      </w:r>
      <w:r w:rsidR="002A47C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5.4</w:t>
      </w:r>
      <w:r w:rsidRPr="005D2691">
        <w:rPr>
          <w:rFonts w:ascii="Times New Roman" w:eastAsia="黑体" w:hint="eastAsia"/>
          <w:szCs w:val="21"/>
        </w:rPr>
        <w:t xml:space="preserve">  </w:t>
      </w:r>
      <w:r>
        <w:rPr>
          <w:rFonts w:ascii="Times New Roman" w:eastAsia="黑体" w:hint="eastAsia"/>
          <w:szCs w:val="21"/>
        </w:rPr>
        <w:t>存水弯最小通径</w:t>
      </w:r>
    </w:p>
    <w:p w:rsidR="00314443" w:rsidRDefault="003C656A" w:rsidP="00314443">
      <w:pPr>
        <w:pStyle w:val="aff6"/>
        <w:spacing w:line="360" w:lineRule="auto"/>
        <w:ind w:firstLine="420"/>
        <w:rPr>
          <w:rFonts w:ascii="Times New Roman" w:hAnsi="宋体"/>
          <w:szCs w:val="21"/>
        </w:rPr>
      </w:pPr>
      <w:r>
        <w:rPr>
          <w:rFonts w:ascii="Times New Roman" w:hAnsi="宋体" w:hint="eastAsia"/>
          <w:szCs w:val="21"/>
        </w:rPr>
        <w:t>智能</w:t>
      </w:r>
      <w:r w:rsidR="00965284">
        <w:rPr>
          <w:rFonts w:ascii="Times New Roman" w:hAnsi="宋体" w:hint="eastAsia"/>
          <w:szCs w:val="21"/>
        </w:rPr>
        <w:t>坐便器存水弯水道应能通过直径为</w:t>
      </w:r>
      <w:r w:rsidR="00965284">
        <w:rPr>
          <w:rFonts w:ascii="Times New Roman" w:hAnsi="宋体" w:hint="eastAsia"/>
          <w:szCs w:val="21"/>
        </w:rPr>
        <w:t>41mm</w:t>
      </w:r>
      <w:r w:rsidR="00965284">
        <w:rPr>
          <w:rFonts w:ascii="Times New Roman" w:hAnsi="宋体" w:hint="eastAsia"/>
          <w:szCs w:val="21"/>
        </w:rPr>
        <w:t>的固体球。</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Pr="005D2691">
        <w:rPr>
          <w:rFonts w:ascii="Times New Roman" w:eastAsia="黑体" w:hint="eastAsia"/>
          <w:szCs w:val="21"/>
        </w:rPr>
        <w:t xml:space="preserve">  </w:t>
      </w:r>
      <w:r>
        <w:rPr>
          <w:rFonts w:ascii="Times New Roman" w:eastAsia="黑体" w:hint="eastAsia"/>
          <w:szCs w:val="21"/>
        </w:rPr>
        <w:t>冲洗功能</w:t>
      </w:r>
    </w:p>
    <w:p w:rsidR="00E500DE" w:rsidRDefault="00E500DE" w:rsidP="00E500DE">
      <w:pPr>
        <w:pStyle w:val="aff6"/>
        <w:spacing w:line="360" w:lineRule="auto"/>
        <w:ind w:firstLineChars="0" w:firstLine="0"/>
        <w:rPr>
          <w:rFonts w:ascii="Times New Roman" w:eastAsia="黑体"/>
          <w:szCs w:val="21"/>
        </w:rPr>
      </w:pPr>
      <w:r>
        <w:rPr>
          <w:rFonts w:ascii="Times New Roman" w:eastAsia="黑体" w:hint="eastAsia"/>
          <w:szCs w:val="21"/>
        </w:rPr>
        <w:t>5.5.1</w:t>
      </w:r>
      <w:r w:rsidRPr="005D2691">
        <w:rPr>
          <w:rFonts w:ascii="Times New Roman" w:eastAsia="黑体" w:hint="eastAsia"/>
          <w:szCs w:val="21"/>
        </w:rPr>
        <w:t xml:space="preserve">  </w:t>
      </w:r>
      <w:r>
        <w:rPr>
          <w:rFonts w:ascii="Times New Roman" w:eastAsia="黑体" w:hint="eastAsia"/>
          <w:szCs w:val="21"/>
        </w:rPr>
        <w:t>冲洗平均用水量</w:t>
      </w:r>
    </w:p>
    <w:p w:rsidR="00E500DE" w:rsidRPr="00E500DE" w:rsidRDefault="003C656A" w:rsidP="00E500DE">
      <w:pPr>
        <w:pStyle w:val="aff6"/>
        <w:ind w:firstLine="420"/>
        <w:rPr>
          <w:rFonts w:ascii="Times New Roman" w:hAnsi="宋体"/>
          <w:szCs w:val="21"/>
        </w:rPr>
      </w:pPr>
      <w:r>
        <w:rPr>
          <w:rFonts w:ascii="Times New Roman" w:hAnsi="宋体" w:hint="eastAsia"/>
          <w:szCs w:val="21"/>
        </w:rPr>
        <w:t>智能</w:t>
      </w:r>
      <w:r w:rsidR="00E500DE">
        <w:rPr>
          <w:rFonts w:ascii="Times New Roman" w:hAnsi="宋体" w:hint="eastAsia"/>
          <w:szCs w:val="21"/>
        </w:rPr>
        <w:t>坐便器冲洗平均用水量应不大于</w:t>
      </w:r>
      <w:r w:rsidR="00E500DE">
        <w:rPr>
          <w:rFonts w:ascii="Times New Roman" w:hAnsi="宋体" w:hint="eastAsia"/>
          <w:szCs w:val="21"/>
        </w:rPr>
        <w:t>5.4L</w:t>
      </w:r>
      <w:r w:rsidR="00E500DE">
        <w:rPr>
          <w:rFonts w:ascii="Times New Roman" w:hAnsi="宋体" w:hint="eastAsia"/>
          <w:szCs w:val="21"/>
        </w:rPr>
        <w:t>，双冲式坐便器全冲水用水量应不大于</w:t>
      </w:r>
      <w:r w:rsidR="00E500DE">
        <w:rPr>
          <w:rFonts w:ascii="Times New Roman" w:hAnsi="宋体" w:hint="eastAsia"/>
          <w:szCs w:val="21"/>
        </w:rPr>
        <w:t>6.8L</w:t>
      </w:r>
      <w:r w:rsidR="00E500DE">
        <w:rPr>
          <w:rFonts w:ascii="Times New Roman" w:hAnsi="宋体" w:hint="eastAsia"/>
          <w:szCs w:val="21"/>
        </w:rPr>
        <w:t>，双冲式坐便器半冲冲洗用水量应不大于</w:t>
      </w:r>
      <w:r w:rsidR="00E500DE">
        <w:rPr>
          <w:rFonts w:ascii="Times New Roman" w:hAnsi="宋体" w:hint="eastAsia"/>
          <w:szCs w:val="21"/>
        </w:rPr>
        <w:t>4.7L</w:t>
      </w:r>
      <w:r w:rsidR="00E500DE">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2</w:t>
      </w:r>
      <w:r w:rsidRPr="005D2691">
        <w:rPr>
          <w:rFonts w:ascii="Times New Roman" w:eastAsia="黑体" w:hint="eastAsia"/>
          <w:szCs w:val="21"/>
        </w:rPr>
        <w:t xml:space="preserve">  </w:t>
      </w:r>
      <w:r>
        <w:rPr>
          <w:rFonts w:ascii="Times New Roman" w:eastAsia="黑体" w:hint="eastAsia"/>
          <w:szCs w:val="21"/>
        </w:rPr>
        <w:t>洗净功能</w:t>
      </w:r>
    </w:p>
    <w:p w:rsidR="00314443" w:rsidRDefault="003348D0" w:rsidP="00314443">
      <w:pPr>
        <w:pStyle w:val="aff6"/>
        <w:spacing w:line="360" w:lineRule="auto"/>
        <w:ind w:firstLine="420"/>
        <w:rPr>
          <w:rFonts w:ascii="Times New Roman" w:hAnsi="宋体"/>
          <w:szCs w:val="21"/>
        </w:rPr>
      </w:pPr>
      <w:r>
        <w:rPr>
          <w:rFonts w:ascii="Times New Roman" w:hAnsi="宋体" w:hint="eastAsia"/>
          <w:szCs w:val="21"/>
        </w:rPr>
        <w:t>每次冲洗后累积残留墨线总长度平均值不大于</w:t>
      </w:r>
      <w:r>
        <w:rPr>
          <w:rFonts w:ascii="Times New Roman" w:hAnsi="宋体" w:hint="eastAsia"/>
          <w:szCs w:val="21"/>
        </w:rPr>
        <w:t>50mm</w:t>
      </w:r>
      <w:r>
        <w:rPr>
          <w:rFonts w:ascii="Times New Roman" w:hAnsi="宋体" w:hint="eastAsia"/>
          <w:szCs w:val="21"/>
        </w:rPr>
        <w:t>，且每一段残留墨线长度不大于</w:t>
      </w:r>
      <w:r>
        <w:rPr>
          <w:rFonts w:ascii="Times New Roman" w:hAnsi="宋体" w:hint="eastAsia"/>
          <w:szCs w:val="21"/>
        </w:rPr>
        <w:t>13mm</w:t>
      </w:r>
      <w:r w:rsidR="00965284">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3</w:t>
      </w:r>
      <w:r w:rsidRPr="005D2691">
        <w:rPr>
          <w:rFonts w:ascii="Times New Roman" w:eastAsia="黑体" w:hint="eastAsia"/>
          <w:szCs w:val="21"/>
        </w:rPr>
        <w:t xml:space="preserve">  </w:t>
      </w:r>
      <w:r>
        <w:rPr>
          <w:rFonts w:ascii="Times New Roman" w:eastAsia="黑体" w:hint="eastAsia"/>
          <w:szCs w:val="21"/>
        </w:rPr>
        <w:t>水封回复功能</w:t>
      </w:r>
    </w:p>
    <w:p w:rsidR="00314443" w:rsidRPr="005D2691" w:rsidRDefault="00965284" w:rsidP="00314443">
      <w:pPr>
        <w:pStyle w:val="aff6"/>
        <w:spacing w:line="360" w:lineRule="auto"/>
        <w:ind w:firstLine="420"/>
        <w:rPr>
          <w:rFonts w:ascii="Times New Roman" w:eastAsia="黑体"/>
          <w:szCs w:val="21"/>
        </w:rPr>
      </w:pPr>
      <w:r>
        <w:rPr>
          <w:rFonts w:ascii="Times New Roman" w:hAnsi="宋体" w:hint="eastAsia"/>
          <w:szCs w:val="21"/>
        </w:rPr>
        <w:t>水封回复应不小于</w:t>
      </w:r>
      <w:r>
        <w:rPr>
          <w:rFonts w:ascii="Times New Roman" w:hAnsi="宋体" w:hint="eastAsia"/>
          <w:szCs w:val="21"/>
        </w:rPr>
        <w:t>50mm</w:t>
      </w:r>
      <w:r>
        <w:rPr>
          <w:rFonts w:ascii="Times New Roman" w:hAnsi="宋体" w:hint="eastAsia"/>
          <w:szCs w:val="21"/>
        </w:rPr>
        <w:t>。若为虹吸式坐便器，每次应有虹吸产生。</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4</w:t>
      </w:r>
      <w:r w:rsidRPr="005D2691">
        <w:rPr>
          <w:rFonts w:ascii="Times New Roman" w:eastAsia="黑体" w:hint="eastAsia"/>
          <w:szCs w:val="21"/>
        </w:rPr>
        <w:t xml:space="preserve">  </w:t>
      </w:r>
      <w:r>
        <w:rPr>
          <w:rFonts w:ascii="Times New Roman" w:eastAsia="黑体" w:hint="eastAsia"/>
          <w:szCs w:val="21"/>
        </w:rPr>
        <w:t>污水置换功能</w:t>
      </w:r>
    </w:p>
    <w:p w:rsidR="00314443" w:rsidRPr="005D2691" w:rsidRDefault="00965284" w:rsidP="00314443">
      <w:pPr>
        <w:pStyle w:val="aff6"/>
        <w:spacing w:line="360" w:lineRule="auto"/>
        <w:ind w:firstLine="420"/>
        <w:rPr>
          <w:rFonts w:ascii="Times New Roman" w:eastAsia="黑体"/>
          <w:szCs w:val="21"/>
        </w:rPr>
      </w:pPr>
      <w:r>
        <w:rPr>
          <w:rFonts w:ascii="Times New Roman" w:hAnsi="宋体" w:hint="eastAsia"/>
          <w:szCs w:val="21"/>
        </w:rPr>
        <w:t>单冲式</w:t>
      </w:r>
      <w:r w:rsidR="003C656A">
        <w:rPr>
          <w:rFonts w:ascii="Times New Roman" w:hAnsi="宋体" w:hint="eastAsia"/>
          <w:szCs w:val="21"/>
        </w:rPr>
        <w:t>智能</w:t>
      </w:r>
      <w:r>
        <w:rPr>
          <w:rFonts w:ascii="Times New Roman" w:hAnsi="宋体" w:hint="eastAsia"/>
          <w:szCs w:val="21"/>
        </w:rPr>
        <w:t>坐便器稀释率应不低于</w:t>
      </w:r>
      <w:r>
        <w:rPr>
          <w:rFonts w:ascii="Times New Roman" w:hAnsi="宋体" w:hint="eastAsia"/>
          <w:szCs w:val="21"/>
        </w:rPr>
        <w:t>100</w:t>
      </w:r>
      <w:r>
        <w:rPr>
          <w:rFonts w:ascii="Times New Roman" w:hAnsi="宋体" w:hint="eastAsia"/>
          <w:szCs w:val="21"/>
        </w:rPr>
        <w:t>；双冲式</w:t>
      </w:r>
      <w:r w:rsidR="003C656A">
        <w:rPr>
          <w:rFonts w:ascii="Times New Roman" w:hAnsi="宋体" w:hint="eastAsia"/>
          <w:szCs w:val="21"/>
        </w:rPr>
        <w:t>智能</w:t>
      </w:r>
      <w:r>
        <w:rPr>
          <w:rFonts w:ascii="Times New Roman" w:hAnsi="宋体" w:hint="eastAsia"/>
          <w:szCs w:val="21"/>
        </w:rPr>
        <w:t>坐便器只进行半冲水的污水置换试验，稀释率应不低于</w:t>
      </w:r>
      <w:r>
        <w:rPr>
          <w:rFonts w:ascii="Times New Roman" w:hAnsi="宋体" w:hint="eastAsia"/>
          <w:szCs w:val="21"/>
        </w:rPr>
        <w:t>25</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5</w:t>
      </w:r>
      <w:r w:rsidRPr="005D2691">
        <w:rPr>
          <w:rFonts w:ascii="Times New Roman" w:eastAsia="黑体" w:hint="eastAsia"/>
          <w:szCs w:val="21"/>
        </w:rPr>
        <w:t xml:space="preserve">  </w:t>
      </w:r>
      <w:r>
        <w:rPr>
          <w:rFonts w:ascii="Times New Roman" w:eastAsia="黑体" w:hint="eastAsia"/>
          <w:szCs w:val="21"/>
        </w:rPr>
        <w:t>排放功能</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5</w:t>
      </w:r>
      <w:r>
        <w:rPr>
          <w:rFonts w:ascii="Times New Roman" w:eastAsia="黑体" w:hint="eastAsia"/>
          <w:szCs w:val="21"/>
        </w:rPr>
        <w:t>.1</w:t>
      </w:r>
      <w:r w:rsidRPr="005D2691">
        <w:rPr>
          <w:rFonts w:ascii="Times New Roman" w:eastAsia="黑体" w:hint="eastAsia"/>
          <w:szCs w:val="21"/>
        </w:rPr>
        <w:t xml:space="preserve">  </w:t>
      </w:r>
      <w:r>
        <w:rPr>
          <w:rFonts w:ascii="Times New Roman" w:eastAsia="黑体" w:hint="eastAsia"/>
          <w:szCs w:val="21"/>
        </w:rPr>
        <w:t>球排放功能</w:t>
      </w:r>
    </w:p>
    <w:p w:rsidR="00314443" w:rsidRDefault="00965284" w:rsidP="00314443">
      <w:pPr>
        <w:pStyle w:val="aff6"/>
        <w:spacing w:line="360" w:lineRule="auto"/>
        <w:ind w:firstLine="420"/>
        <w:rPr>
          <w:rFonts w:ascii="Times New Roman" w:hAnsi="宋体"/>
          <w:szCs w:val="21"/>
        </w:rPr>
      </w:pPr>
      <w:r>
        <w:rPr>
          <w:rFonts w:ascii="Times New Roman" w:hAnsi="宋体" w:hint="eastAsia"/>
          <w:szCs w:val="21"/>
        </w:rPr>
        <w:t>连续进行</w:t>
      </w:r>
      <w:r>
        <w:rPr>
          <w:rFonts w:ascii="Times New Roman" w:hAnsi="宋体" w:hint="eastAsia"/>
          <w:szCs w:val="21"/>
        </w:rPr>
        <w:t>3</w:t>
      </w:r>
      <w:r>
        <w:rPr>
          <w:rFonts w:ascii="Times New Roman" w:hAnsi="宋体" w:hint="eastAsia"/>
          <w:szCs w:val="21"/>
        </w:rPr>
        <w:t>次试验，冲出</w:t>
      </w:r>
      <w:r w:rsidR="003C656A">
        <w:rPr>
          <w:rFonts w:ascii="Times New Roman" w:hAnsi="宋体" w:hint="eastAsia"/>
          <w:szCs w:val="21"/>
        </w:rPr>
        <w:t>智能</w:t>
      </w:r>
      <w:r>
        <w:rPr>
          <w:rFonts w:ascii="Times New Roman" w:hAnsi="宋体" w:hint="eastAsia"/>
          <w:szCs w:val="21"/>
        </w:rPr>
        <w:t>坐便器排污口球的平均数应不少于</w:t>
      </w:r>
      <w:r>
        <w:rPr>
          <w:rFonts w:ascii="Times New Roman" w:hAnsi="宋体" w:hint="eastAsia"/>
          <w:szCs w:val="21"/>
        </w:rPr>
        <w:t>90</w:t>
      </w:r>
      <w:r>
        <w:rPr>
          <w:rFonts w:ascii="Times New Roman" w:hAnsi="宋体" w:hint="eastAsia"/>
          <w:szCs w:val="21"/>
        </w:rPr>
        <w:t>个</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5</w:t>
      </w:r>
      <w:r>
        <w:rPr>
          <w:rFonts w:ascii="Times New Roman" w:eastAsia="黑体" w:hint="eastAsia"/>
          <w:szCs w:val="21"/>
        </w:rPr>
        <w:t>.2</w:t>
      </w:r>
      <w:r w:rsidRPr="005D2691">
        <w:rPr>
          <w:rFonts w:ascii="Times New Roman" w:eastAsia="黑体" w:hint="eastAsia"/>
          <w:szCs w:val="21"/>
        </w:rPr>
        <w:t xml:space="preserve">  </w:t>
      </w:r>
      <w:r>
        <w:rPr>
          <w:rFonts w:ascii="Times New Roman" w:eastAsia="黑体" w:hint="eastAsia"/>
          <w:szCs w:val="21"/>
        </w:rPr>
        <w:t>颗粒排放功能</w:t>
      </w:r>
    </w:p>
    <w:p w:rsidR="00314443" w:rsidRPr="005D2691" w:rsidRDefault="00965284" w:rsidP="00965284">
      <w:pPr>
        <w:pStyle w:val="aff6"/>
        <w:ind w:firstLine="420"/>
        <w:rPr>
          <w:rFonts w:ascii="Times New Roman" w:eastAsia="黑体"/>
          <w:szCs w:val="21"/>
        </w:rPr>
      </w:pPr>
      <w:r>
        <w:rPr>
          <w:rFonts w:ascii="Times New Roman" w:hAnsi="宋体" w:hint="eastAsia"/>
          <w:szCs w:val="21"/>
        </w:rPr>
        <w:t>连续进行</w:t>
      </w:r>
      <w:r>
        <w:rPr>
          <w:rFonts w:ascii="Times New Roman" w:hAnsi="宋体" w:hint="eastAsia"/>
          <w:szCs w:val="21"/>
        </w:rPr>
        <w:t>3</w:t>
      </w:r>
      <w:r>
        <w:rPr>
          <w:rFonts w:ascii="Times New Roman" w:hAnsi="宋体" w:hint="eastAsia"/>
          <w:szCs w:val="21"/>
        </w:rPr>
        <w:t>次试验，</w:t>
      </w:r>
      <w:r w:rsidR="003C656A">
        <w:rPr>
          <w:rFonts w:ascii="Times New Roman" w:hAnsi="宋体" w:hint="eastAsia"/>
          <w:szCs w:val="21"/>
        </w:rPr>
        <w:t>智能</w:t>
      </w:r>
      <w:r>
        <w:rPr>
          <w:rFonts w:ascii="Times New Roman" w:hAnsi="宋体" w:hint="eastAsia"/>
          <w:szCs w:val="21"/>
        </w:rPr>
        <w:t>坐便器存水弯中存留的可见聚乙烯（</w:t>
      </w:r>
      <w:r>
        <w:rPr>
          <w:rFonts w:ascii="Times New Roman" w:hAnsi="宋体" w:hint="eastAsia"/>
          <w:szCs w:val="21"/>
        </w:rPr>
        <w:t>HDPE</w:t>
      </w:r>
      <w:r>
        <w:rPr>
          <w:rFonts w:ascii="Times New Roman" w:hAnsi="宋体" w:hint="eastAsia"/>
          <w:szCs w:val="21"/>
        </w:rPr>
        <w:t>）颗粒平均数应不大于</w:t>
      </w:r>
      <w:r>
        <w:rPr>
          <w:rFonts w:ascii="Times New Roman" w:hAnsi="宋体" w:hint="eastAsia"/>
          <w:szCs w:val="21"/>
        </w:rPr>
        <w:t>125</w:t>
      </w:r>
      <w:r>
        <w:rPr>
          <w:rFonts w:ascii="Times New Roman" w:hAnsi="宋体" w:hint="eastAsia"/>
          <w:szCs w:val="21"/>
        </w:rPr>
        <w:t>个，可见尼龙球的平均数应不大于</w:t>
      </w:r>
      <w:r>
        <w:rPr>
          <w:rFonts w:ascii="Times New Roman" w:hAnsi="宋体" w:hint="eastAsia"/>
          <w:szCs w:val="21"/>
        </w:rPr>
        <w:t>5</w:t>
      </w:r>
      <w:r>
        <w:rPr>
          <w:rFonts w:ascii="Times New Roman" w:hAnsi="宋体" w:hint="eastAsia"/>
          <w:szCs w:val="21"/>
        </w:rPr>
        <w:t>个</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5</w:t>
      </w:r>
      <w:r>
        <w:rPr>
          <w:rFonts w:ascii="Times New Roman" w:eastAsia="黑体" w:hint="eastAsia"/>
          <w:szCs w:val="21"/>
        </w:rPr>
        <w:t>.</w:t>
      </w:r>
      <w:r w:rsidR="00300647">
        <w:rPr>
          <w:rFonts w:ascii="Times New Roman" w:eastAsia="黑体" w:hint="eastAsia"/>
          <w:szCs w:val="21"/>
        </w:rPr>
        <w:t>3</w:t>
      </w:r>
      <w:r w:rsidRPr="005D2691">
        <w:rPr>
          <w:rFonts w:ascii="Times New Roman" w:eastAsia="黑体" w:hint="eastAsia"/>
          <w:szCs w:val="21"/>
        </w:rPr>
        <w:t xml:space="preserve">  </w:t>
      </w:r>
      <w:r>
        <w:rPr>
          <w:rFonts w:ascii="Times New Roman" w:eastAsia="黑体" w:hint="eastAsia"/>
          <w:szCs w:val="21"/>
        </w:rPr>
        <w:t>混合介质</w:t>
      </w:r>
      <w:r w:rsidR="00965284">
        <w:rPr>
          <w:rFonts w:ascii="Times New Roman" w:eastAsia="黑体" w:hint="eastAsia"/>
          <w:szCs w:val="21"/>
        </w:rPr>
        <w:t>排放</w:t>
      </w:r>
      <w:r>
        <w:rPr>
          <w:rFonts w:ascii="Times New Roman" w:eastAsia="黑体" w:hint="eastAsia"/>
          <w:szCs w:val="21"/>
        </w:rPr>
        <w:t>功能</w:t>
      </w:r>
    </w:p>
    <w:p w:rsidR="00314443" w:rsidRDefault="00965284" w:rsidP="00314443">
      <w:pPr>
        <w:pStyle w:val="aff6"/>
        <w:spacing w:line="360" w:lineRule="auto"/>
        <w:ind w:firstLine="420"/>
        <w:rPr>
          <w:rFonts w:ascii="Times New Roman" w:hAnsi="宋体"/>
          <w:szCs w:val="21"/>
        </w:rPr>
      </w:pPr>
      <w:r>
        <w:rPr>
          <w:rFonts w:ascii="Times New Roman" w:hAnsi="宋体" w:hint="eastAsia"/>
          <w:szCs w:val="21"/>
        </w:rPr>
        <w:t>第一次冲出</w:t>
      </w:r>
      <w:r w:rsidR="003C656A">
        <w:rPr>
          <w:rFonts w:ascii="Times New Roman" w:hAnsi="宋体" w:hint="eastAsia"/>
          <w:szCs w:val="21"/>
        </w:rPr>
        <w:t>智能</w:t>
      </w:r>
      <w:r>
        <w:rPr>
          <w:rFonts w:ascii="Times New Roman" w:hAnsi="宋体" w:hint="eastAsia"/>
          <w:szCs w:val="21"/>
        </w:rPr>
        <w:t>坐便器的混合介质应不少于</w:t>
      </w:r>
      <w:r>
        <w:rPr>
          <w:rFonts w:ascii="Times New Roman" w:hAnsi="宋体" w:hint="eastAsia"/>
          <w:szCs w:val="21"/>
        </w:rPr>
        <w:t>22</w:t>
      </w:r>
      <w:r>
        <w:rPr>
          <w:rFonts w:ascii="Times New Roman" w:hAnsi="宋体" w:hint="eastAsia"/>
          <w:szCs w:val="21"/>
        </w:rPr>
        <w:t>个，如有残留介质，第二次应全部冲出</w:t>
      </w:r>
      <w:r w:rsidR="00314443">
        <w:rPr>
          <w:rFonts w:ascii="Times New Roman" w:hAnsi="宋体" w:hint="eastAsia"/>
          <w:szCs w:val="21"/>
        </w:rPr>
        <w:t>。</w:t>
      </w:r>
    </w:p>
    <w:p w:rsidR="00300647" w:rsidRDefault="00300647" w:rsidP="00300647">
      <w:pPr>
        <w:pStyle w:val="aff6"/>
        <w:spacing w:line="360" w:lineRule="auto"/>
        <w:ind w:firstLineChars="0" w:firstLine="0"/>
        <w:rPr>
          <w:rFonts w:ascii="Times New Roman" w:eastAsia="黑体"/>
          <w:szCs w:val="21"/>
        </w:rPr>
      </w:pPr>
      <w:r>
        <w:rPr>
          <w:rFonts w:ascii="Times New Roman" w:eastAsia="黑体" w:hint="eastAsia"/>
          <w:szCs w:val="21"/>
        </w:rPr>
        <w:t>5.5.5.4</w:t>
      </w:r>
      <w:r w:rsidRPr="005D2691">
        <w:rPr>
          <w:rFonts w:ascii="Times New Roman" w:eastAsia="黑体" w:hint="eastAsia"/>
          <w:szCs w:val="21"/>
        </w:rPr>
        <w:t xml:space="preserve">  </w:t>
      </w:r>
      <w:r>
        <w:rPr>
          <w:rFonts w:ascii="Times New Roman" w:eastAsia="黑体" w:hint="eastAsia"/>
          <w:szCs w:val="21"/>
        </w:rPr>
        <w:t>人造试体试验</w:t>
      </w:r>
    </w:p>
    <w:p w:rsidR="00300647" w:rsidRPr="005D2691" w:rsidRDefault="00300647" w:rsidP="00300647">
      <w:pPr>
        <w:pStyle w:val="aff6"/>
        <w:spacing w:line="360" w:lineRule="auto"/>
        <w:ind w:firstLine="420"/>
        <w:rPr>
          <w:rFonts w:ascii="Times New Roman" w:eastAsia="黑体"/>
          <w:szCs w:val="21"/>
        </w:rPr>
      </w:pPr>
      <w:r>
        <w:rPr>
          <w:rFonts w:ascii="Times New Roman" w:hAnsi="宋体" w:hint="eastAsia"/>
          <w:szCs w:val="21"/>
        </w:rPr>
        <w:t>排出人造试体的质量应≥</w:t>
      </w:r>
      <w:r>
        <w:rPr>
          <w:rFonts w:ascii="Times New Roman" w:hAnsi="宋体" w:hint="eastAsia"/>
          <w:szCs w:val="21"/>
        </w:rPr>
        <w:t>350g</w:t>
      </w:r>
      <w:r>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6</w:t>
      </w:r>
      <w:r w:rsidRPr="005D2691">
        <w:rPr>
          <w:rFonts w:ascii="Times New Roman" w:eastAsia="黑体" w:hint="eastAsia"/>
          <w:szCs w:val="21"/>
        </w:rPr>
        <w:t xml:space="preserve">  </w:t>
      </w:r>
      <w:r>
        <w:rPr>
          <w:rFonts w:ascii="Times New Roman" w:eastAsia="黑体" w:hint="eastAsia"/>
          <w:szCs w:val="21"/>
        </w:rPr>
        <w:t>卫生纸排放</w:t>
      </w:r>
    </w:p>
    <w:p w:rsidR="00314443" w:rsidRPr="005D2691" w:rsidRDefault="00965284" w:rsidP="00314443">
      <w:pPr>
        <w:pStyle w:val="aff6"/>
        <w:spacing w:line="360" w:lineRule="auto"/>
        <w:ind w:firstLine="420"/>
        <w:rPr>
          <w:rFonts w:ascii="Times New Roman" w:eastAsia="黑体"/>
          <w:szCs w:val="21"/>
        </w:rPr>
      </w:pPr>
      <w:r>
        <w:rPr>
          <w:rFonts w:ascii="Times New Roman" w:hAnsi="宋体" w:hint="eastAsia"/>
          <w:szCs w:val="21"/>
        </w:rPr>
        <w:t>双冲式坐便器需进行半冲水的卫生纸排放试验，测定</w:t>
      </w:r>
      <w:r>
        <w:rPr>
          <w:rFonts w:ascii="Times New Roman" w:hAnsi="宋体" w:hint="eastAsia"/>
          <w:szCs w:val="21"/>
        </w:rPr>
        <w:t>3</w:t>
      </w:r>
      <w:r>
        <w:rPr>
          <w:rFonts w:ascii="Times New Roman" w:hAnsi="宋体" w:hint="eastAsia"/>
          <w:szCs w:val="21"/>
        </w:rPr>
        <w:t>次，每次便池中应无可见纸</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5.5.</w:t>
      </w:r>
      <w:r w:rsidR="00E500DE">
        <w:rPr>
          <w:rFonts w:ascii="Times New Roman" w:eastAsia="黑体" w:hint="eastAsia"/>
          <w:szCs w:val="21"/>
        </w:rPr>
        <w:t>7</w:t>
      </w:r>
      <w:r w:rsidRPr="005D2691">
        <w:rPr>
          <w:rFonts w:ascii="Times New Roman" w:eastAsia="黑体" w:hint="eastAsia"/>
          <w:szCs w:val="21"/>
        </w:rPr>
        <w:t xml:space="preserve">  </w:t>
      </w:r>
      <w:r>
        <w:rPr>
          <w:rFonts w:ascii="Times New Roman" w:eastAsia="黑体" w:hint="eastAsia"/>
          <w:szCs w:val="21"/>
        </w:rPr>
        <w:t>排水管道输送特性</w:t>
      </w:r>
    </w:p>
    <w:p w:rsidR="00314443" w:rsidRPr="005D2691" w:rsidRDefault="00450080" w:rsidP="00314443">
      <w:pPr>
        <w:pStyle w:val="aff6"/>
        <w:spacing w:line="360" w:lineRule="auto"/>
        <w:ind w:firstLine="420"/>
        <w:rPr>
          <w:rFonts w:ascii="Times New Roman" w:eastAsia="黑体"/>
          <w:szCs w:val="21"/>
        </w:rPr>
      </w:pPr>
      <w:r>
        <w:rPr>
          <w:rFonts w:ascii="Times New Roman" w:hAnsi="宋体" w:hint="eastAsia"/>
          <w:szCs w:val="21"/>
        </w:rPr>
        <w:t>求得平均传输距离应不小于</w:t>
      </w:r>
      <w:r>
        <w:rPr>
          <w:rFonts w:ascii="Times New Roman" w:hAnsi="宋体" w:hint="eastAsia"/>
          <w:szCs w:val="21"/>
        </w:rPr>
        <w:t>12m</w:t>
      </w:r>
      <w:r w:rsidR="00314443">
        <w:rPr>
          <w:rFonts w:ascii="Times New Roman" w:hAnsi="宋体" w:hint="eastAsia"/>
          <w:szCs w:val="21"/>
        </w:rPr>
        <w:t>。</w:t>
      </w:r>
    </w:p>
    <w:p w:rsidR="00314443" w:rsidRDefault="00314443" w:rsidP="00314443">
      <w:pPr>
        <w:pStyle w:val="aff6"/>
        <w:spacing w:line="360" w:lineRule="auto"/>
        <w:ind w:firstLineChars="0" w:firstLine="0"/>
        <w:rPr>
          <w:rFonts w:ascii="Times New Roman" w:eastAsia="黑体"/>
          <w:szCs w:val="21"/>
        </w:rPr>
      </w:pPr>
      <w:r>
        <w:rPr>
          <w:rFonts w:ascii="Times New Roman" w:eastAsia="黑体" w:hint="eastAsia"/>
          <w:szCs w:val="21"/>
        </w:rPr>
        <w:t>5. 6</w:t>
      </w:r>
      <w:r w:rsidRPr="005D2691">
        <w:rPr>
          <w:rFonts w:ascii="Times New Roman" w:eastAsia="黑体" w:hint="eastAsia"/>
          <w:szCs w:val="21"/>
        </w:rPr>
        <w:t xml:space="preserve">  </w:t>
      </w:r>
      <w:r>
        <w:rPr>
          <w:rFonts w:ascii="Times New Roman" w:eastAsia="黑体" w:hint="eastAsia"/>
          <w:szCs w:val="21"/>
        </w:rPr>
        <w:t>坐圈加热功能</w:t>
      </w:r>
    </w:p>
    <w:p w:rsidR="00853902" w:rsidRDefault="00853902" w:rsidP="00853902">
      <w:pPr>
        <w:pStyle w:val="aff6"/>
        <w:spacing w:line="360" w:lineRule="auto"/>
        <w:ind w:firstLineChars="0" w:firstLine="0"/>
        <w:rPr>
          <w:rFonts w:ascii="Times New Roman" w:eastAsia="黑体"/>
          <w:szCs w:val="21"/>
        </w:rPr>
      </w:pPr>
      <w:r>
        <w:rPr>
          <w:rFonts w:ascii="Times New Roman" w:eastAsia="黑体" w:hint="eastAsia"/>
          <w:szCs w:val="21"/>
        </w:rPr>
        <w:t>5.6.1</w:t>
      </w:r>
      <w:r w:rsidRPr="005D2691">
        <w:rPr>
          <w:rFonts w:ascii="Times New Roman" w:eastAsia="黑体" w:hint="eastAsia"/>
          <w:szCs w:val="21"/>
        </w:rPr>
        <w:t xml:space="preserve">  </w:t>
      </w:r>
      <w:r>
        <w:rPr>
          <w:rFonts w:ascii="Times New Roman" w:eastAsia="黑体" w:hint="eastAsia"/>
          <w:szCs w:val="21"/>
        </w:rPr>
        <w:t>坐圈加热功能</w:t>
      </w:r>
    </w:p>
    <w:p w:rsidR="00314443" w:rsidRDefault="00314443" w:rsidP="00314443">
      <w:pPr>
        <w:pStyle w:val="aff6"/>
        <w:spacing w:line="360" w:lineRule="auto"/>
        <w:ind w:firstLine="420"/>
        <w:rPr>
          <w:rFonts w:ascii="Times New Roman" w:hAnsi="宋体"/>
          <w:szCs w:val="21"/>
        </w:rPr>
      </w:pPr>
      <w:r>
        <w:rPr>
          <w:rFonts w:ascii="Times New Roman" w:hAnsi="宋体" w:hint="eastAsia"/>
          <w:szCs w:val="21"/>
        </w:rPr>
        <w:t>所有坐圈温度测点的温度应不小于</w:t>
      </w:r>
      <w:r>
        <w:rPr>
          <w:rFonts w:ascii="Times New Roman" w:hAnsi="宋体" w:hint="eastAsia"/>
          <w:szCs w:val="21"/>
        </w:rPr>
        <w:t>30</w:t>
      </w:r>
      <w:r>
        <w:rPr>
          <w:rFonts w:ascii="Times New Roman" w:hAnsi="宋体" w:hint="eastAsia"/>
          <w:szCs w:val="21"/>
        </w:rPr>
        <w:t>℃且不大于</w:t>
      </w:r>
      <w:r>
        <w:rPr>
          <w:rFonts w:ascii="Times New Roman" w:hAnsi="宋体" w:hint="eastAsia"/>
          <w:szCs w:val="21"/>
        </w:rPr>
        <w:t>42</w:t>
      </w:r>
      <w:r>
        <w:rPr>
          <w:rFonts w:ascii="Times New Roman" w:hAnsi="宋体" w:hint="eastAsia"/>
          <w:szCs w:val="21"/>
        </w:rPr>
        <w:t>℃。</w:t>
      </w:r>
    </w:p>
    <w:p w:rsidR="00853902" w:rsidRDefault="00853902" w:rsidP="00853902">
      <w:pPr>
        <w:pStyle w:val="aff6"/>
        <w:spacing w:line="360" w:lineRule="auto"/>
        <w:ind w:firstLineChars="0" w:firstLine="0"/>
        <w:rPr>
          <w:rFonts w:ascii="Times New Roman" w:eastAsia="黑体"/>
          <w:szCs w:val="21"/>
        </w:rPr>
      </w:pPr>
      <w:r>
        <w:rPr>
          <w:rFonts w:ascii="Times New Roman" w:eastAsia="黑体" w:hint="eastAsia"/>
          <w:szCs w:val="21"/>
        </w:rPr>
        <w:t>5.6.2</w:t>
      </w:r>
      <w:r w:rsidRPr="005D2691">
        <w:rPr>
          <w:rFonts w:ascii="Times New Roman" w:eastAsia="黑体" w:hint="eastAsia"/>
          <w:szCs w:val="21"/>
        </w:rPr>
        <w:t xml:space="preserve">  </w:t>
      </w:r>
      <w:r>
        <w:rPr>
          <w:rFonts w:ascii="Times New Roman" w:eastAsia="黑体" w:hint="eastAsia"/>
          <w:szCs w:val="21"/>
        </w:rPr>
        <w:t>坐圈温度均匀性</w:t>
      </w:r>
    </w:p>
    <w:p w:rsidR="00C66B07" w:rsidRPr="005D2691" w:rsidRDefault="00853902" w:rsidP="00853902">
      <w:pPr>
        <w:pStyle w:val="aff6"/>
        <w:spacing w:line="360" w:lineRule="auto"/>
        <w:ind w:firstLine="420"/>
        <w:rPr>
          <w:rFonts w:ascii="Times New Roman" w:eastAsia="黑体"/>
          <w:szCs w:val="21"/>
        </w:rPr>
      </w:pPr>
      <w:r>
        <w:rPr>
          <w:rFonts w:ascii="Times New Roman" w:hAnsi="宋体" w:hint="eastAsia"/>
          <w:szCs w:val="21"/>
        </w:rPr>
        <w:t>所有坐圈温度测点，最高温度点与最低温度点之差应不超过</w:t>
      </w:r>
      <w:r>
        <w:rPr>
          <w:rFonts w:ascii="Times New Roman" w:hAnsi="宋体" w:hint="eastAsia"/>
          <w:szCs w:val="21"/>
        </w:rPr>
        <w:t>6.5</w:t>
      </w:r>
      <w:r>
        <w:rPr>
          <w:rFonts w:ascii="Times New Roman" w:hAnsi="宋体" w:hint="eastAsia"/>
          <w:szCs w:val="21"/>
        </w:rPr>
        <w:t>℃。</w:t>
      </w:r>
    </w:p>
    <w:p w:rsidR="00D92A08" w:rsidRDefault="00D92A08" w:rsidP="00D92A08">
      <w:pPr>
        <w:pStyle w:val="aff6"/>
        <w:spacing w:line="360" w:lineRule="auto"/>
        <w:ind w:firstLineChars="0" w:firstLine="0"/>
        <w:rPr>
          <w:rFonts w:ascii="Times New Roman" w:eastAsia="黑体"/>
          <w:szCs w:val="21"/>
        </w:rPr>
      </w:pPr>
      <w:r>
        <w:rPr>
          <w:rFonts w:ascii="Times New Roman" w:eastAsia="黑体" w:hint="eastAsia"/>
          <w:szCs w:val="21"/>
        </w:rPr>
        <w:t>5. 7</w:t>
      </w:r>
      <w:r w:rsidRPr="005D2691">
        <w:rPr>
          <w:rFonts w:ascii="Times New Roman" w:eastAsia="黑体" w:hint="eastAsia"/>
          <w:szCs w:val="21"/>
        </w:rPr>
        <w:t xml:space="preserve">  </w:t>
      </w:r>
      <w:r>
        <w:rPr>
          <w:rFonts w:ascii="Times New Roman" w:eastAsia="黑体" w:hint="eastAsia"/>
          <w:szCs w:val="21"/>
        </w:rPr>
        <w:t>单位周期能耗</w:t>
      </w:r>
    </w:p>
    <w:p w:rsidR="0061168D" w:rsidRPr="00314443" w:rsidRDefault="00D92A08" w:rsidP="003C656A">
      <w:pPr>
        <w:pStyle w:val="aff6"/>
        <w:ind w:firstLine="420"/>
        <w:rPr>
          <w:rFonts w:ascii="Times New Roman" w:eastAsia="黑体"/>
          <w:szCs w:val="21"/>
        </w:rPr>
      </w:pPr>
      <w:r>
        <w:rPr>
          <w:rFonts w:ascii="Times New Roman" w:hAnsi="宋体" w:hint="eastAsia"/>
          <w:szCs w:val="21"/>
        </w:rPr>
        <w:t>带坐圈加热功能的智能坐便器产品单位周期能耗应不大于</w:t>
      </w:r>
      <w:r>
        <w:rPr>
          <w:rFonts w:ascii="Times New Roman" w:hAnsi="宋体" w:hint="eastAsia"/>
          <w:szCs w:val="21"/>
        </w:rPr>
        <w:t>0.060kW</w:t>
      </w:r>
      <w:r>
        <w:rPr>
          <w:rFonts w:ascii="Times New Roman" w:hAnsi="宋体" w:hint="eastAsia"/>
          <w:szCs w:val="21"/>
        </w:rPr>
        <w:t>·</w:t>
      </w:r>
      <w:r>
        <w:rPr>
          <w:rFonts w:ascii="Times New Roman" w:hAnsi="宋体" w:hint="eastAsia"/>
          <w:szCs w:val="21"/>
        </w:rPr>
        <w:t>h</w:t>
      </w:r>
      <w:r>
        <w:rPr>
          <w:rFonts w:ascii="Times New Roman" w:hAnsi="宋体" w:hint="eastAsia"/>
          <w:szCs w:val="21"/>
        </w:rPr>
        <w:t>，不带坐圈加热功能的智能坐便器产品单位周期能耗应不大于</w:t>
      </w:r>
      <w:r>
        <w:rPr>
          <w:rFonts w:ascii="Times New Roman" w:hAnsi="宋体" w:hint="eastAsia"/>
          <w:szCs w:val="21"/>
        </w:rPr>
        <w:t>0.030kW</w:t>
      </w:r>
      <w:r>
        <w:rPr>
          <w:rFonts w:ascii="Times New Roman" w:hAnsi="宋体" w:hint="eastAsia"/>
          <w:szCs w:val="21"/>
        </w:rPr>
        <w:t>·</w:t>
      </w:r>
      <w:r>
        <w:rPr>
          <w:rFonts w:ascii="Times New Roman" w:hAnsi="宋体" w:hint="eastAsia"/>
          <w:szCs w:val="21"/>
        </w:rPr>
        <w:t>h</w:t>
      </w:r>
      <w:r>
        <w:rPr>
          <w:rFonts w:ascii="Times New Roman" w:hAnsi="宋体" w:hint="eastAsia"/>
          <w:szCs w:val="21"/>
        </w:rPr>
        <w:t>。</w:t>
      </w:r>
    </w:p>
    <w:p w:rsidR="00D92A08" w:rsidRDefault="00D92A08" w:rsidP="00D92A08">
      <w:pPr>
        <w:pStyle w:val="aff6"/>
        <w:spacing w:line="360" w:lineRule="auto"/>
        <w:ind w:firstLineChars="0" w:firstLine="0"/>
        <w:rPr>
          <w:rFonts w:ascii="Times New Roman" w:eastAsia="黑体"/>
          <w:szCs w:val="21"/>
        </w:rPr>
      </w:pPr>
      <w:r>
        <w:rPr>
          <w:rFonts w:ascii="Times New Roman" w:eastAsia="黑体" w:hint="eastAsia"/>
          <w:szCs w:val="21"/>
        </w:rPr>
        <w:t>5. 8</w:t>
      </w:r>
      <w:r w:rsidRPr="005D2691">
        <w:rPr>
          <w:rFonts w:ascii="Times New Roman" w:eastAsia="黑体" w:hint="eastAsia"/>
          <w:szCs w:val="21"/>
        </w:rPr>
        <w:t xml:space="preserve">  </w:t>
      </w:r>
      <w:r>
        <w:rPr>
          <w:rFonts w:ascii="Times New Roman" w:eastAsia="黑体" w:hint="eastAsia"/>
          <w:szCs w:val="21"/>
        </w:rPr>
        <w:t>待机功率</w:t>
      </w:r>
    </w:p>
    <w:p w:rsidR="00314443" w:rsidRDefault="003C656A" w:rsidP="00D92A08">
      <w:pPr>
        <w:pStyle w:val="aff6"/>
        <w:spacing w:line="360" w:lineRule="auto"/>
        <w:ind w:firstLine="420"/>
        <w:rPr>
          <w:rFonts w:ascii="Times New Roman" w:hAnsi="宋体"/>
          <w:szCs w:val="21"/>
        </w:rPr>
      </w:pPr>
      <w:r>
        <w:rPr>
          <w:rFonts w:ascii="Times New Roman" w:hAnsi="宋体" w:hint="eastAsia"/>
          <w:szCs w:val="21"/>
        </w:rPr>
        <w:t>智能</w:t>
      </w:r>
      <w:r w:rsidR="00D92A08">
        <w:rPr>
          <w:rFonts w:ascii="Times New Roman" w:hAnsi="宋体" w:hint="eastAsia"/>
          <w:szCs w:val="21"/>
        </w:rPr>
        <w:t>坐便器产品的待机功率应不大于</w:t>
      </w:r>
      <w:r w:rsidR="00D92A08">
        <w:rPr>
          <w:rFonts w:ascii="Times New Roman" w:hAnsi="宋体" w:hint="eastAsia"/>
          <w:szCs w:val="21"/>
        </w:rPr>
        <w:t>2.5W</w:t>
      </w:r>
      <w:r w:rsidR="00D92A08">
        <w:rPr>
          <w:rFonts w:ascii="Times New Roman" w:hAnsi="宋体" w:hint="eastAsia"/>
          <w:szCs w:val="21"/>
        </w:rPr>
        <w:t>。</w:t>
      </w:r>
    </w:p>
    <w:p w:rsidR="005548A4" w:rsidRDefault="005548A4" w:rsidP="005548A4">
      <w:pPr>
        <w:pStyle w:val="aff6"/>
        <w:spacing w:line="360" w:lineRule="auto"/>
        <w:ind w:firstLineChars="0" w:firstLine="0"/>
        <w:rPr>
          <w:rFonts w:ascii="Times New Roman" w:eastAsia="黑体"/>
          <w:szCs w:val="21"/>
        </w:rPr>
      </w:pPr>
      <w:r>
        <w:rPr>
          <w:rFonts w:ascii="Times New Roman" w:eastAsia="黑体" w:hint="eastAsia"/>
          <w:szCs w:val="21"/>
        </w:rPr>
        <w:t>5. 9</w:t>
      </w:r>
      <w:r w:rsidRPr="005D2691">
        <w:rPr>
          <w:rFonts w:ascii="Times New Roman" w:eastAsia="黑体" w:hint="eastAsia"/>
          <w:szCs w:val="21"/>
        </w:rPr>
        <w:t xml:space="preserve">  </w:t>
      </w:r>
      <w:r>
        <w:rPr>
          <w:rFonts w:ascii="Times New Roman" w:eastAsia="黑体" w:hint="eastAsia"/>
          <w:szCs w:val="21"/>
        </w:rPr>
        <w:t>耐荷重性</w:t>
      </w:r>
    </w:p>
    <w:p w:rsidR="005548A4" w:rsidRDefault="003C656A" w:rsidP="005548A4">
      <w:pPr>
        <w:pStyle w:val="aff6"/>
        <w:spacing w:line="360" w:lineRule="auto"/>
        <w:ind w:firstLine="420"/>
        <w:rPr>
          <w:rFonts w:ascii="Times New Roman" w:hAnsi="宋体"/>
          <w:szCs w:val="21"/>
        </w:rPr>
      </w:pPr>
      <w:r>
        <w:rPr>
          <w:rFonts w:ascii="Times New Roman" w:hAnsi="宋体" w:hint="eastAsia"/>
          <w:szCs w:val="21"/>
        </w:rPr>
        <w:t>智能</w:t>
      </w:r>
      <w:r w:rsidR="009A481A">
        <w:rPr>
          <w:rFonts w:ascii="Times New Roman" w:hAnsi="宋体" w:hint="eastAsia"/>
          <w:szCs w:val="21"/>
        </w:rPr>
        <w:t>坐便器产品</w:t>
      </w:r>
      <w:r w:rsidR="005548A4">
        <w:rPr>
          <w:rFonts w:ascii="Times New Roman" w:hAnsi="宋体" w:hint="eastAsia"/>
          <w:szCs w:val="21"/>
        </w:rPr>
        <w:t>的耐荷重性应符合</w:t>
      </w:r>
      <w:r w:rsidR="005548A4">
        <w:rPr>
          <w:rFonts w:ascii="Times New Roman" w:hAnsi="宋体" w:hint="eastAsia"/>
          <w:szCs w:val="21"/>
        </w:rPr>
        <w:t>GB/T 34549-2024</w:t>
      </w:r>
      <w:r w:rsidR="005548A4">
        <w:rPr>
          <w:rFonts w:ascii="Times New Roman" w:hAnsi="宋体" w:hint="eastAsia"/>
          <w:szCs w:val="21"/>
        </w:rPr>
        <w:t>中</w:t>
      </w:r>
      <w:r w:rsidR="005548A4">
        <w:rPr>
          <w:rFonts w:ascii="Times New Roman" w:hAnsi="宋体" w:hint="eastAsia"/>
          <w:szCs w:val="21"/>
        </w:rPr>
        <w:t>5.11</w:t>
      </w:r>
      <w:r w:rsidR="005548A4">
        <w:rPr>
          <w:rFonts w:ascii="Times New Roman" w:hAnsi="宋体" w:hint="eastAsia"/>
          <w:szCs w:val="21"/>
        </w:rPr>
        <w:t>的要求。</w:t>
      </w:r>
    </w:p>
    <w:p w:rsidR="005548A4" w:rsidRDefault="005548A4" w:rsidP="005548A4">
      <w:pPr>
        <w:pStyle w:val="aff6"/>
        <w:spacing w:line="360" w:lineRule="auto"/>
        <w:ind w:firstLineChars="0" w:firstLine="0"/>
        <w:rPr>
          <w:rFonts w:ascii="Times New Roman" w:eastAsia="黑体"/>
          <w:szCs w:val="21"/>
        </w:rPr>
      </w:pPr>
      <w:r>
        <w:rPr>
          <w:rFonts w:ascii="Times New Roman" w:eastAsia="黑体" w:hint="eastAsia"/>
          <w:szCs w:val="21"/>
        </w:rPr>
        <w:t>5. 10</w:t>
      </w:r>
      <w:r w:rsidRPr="005D2691">
        <w:rPr>
          <w:rFonts w:ascii="Times New Roman" w:eastAsia="黑体" w:hint="eastAsia"/>
          <w:szCs w:val="21"/>
        </w:rPr>
        <w:t xml:space="preserve">  </w:t>
      </w:r>
      <w:r>
        <w:rPr>
          <w:rFonts w:ascii="Times New Roman" w:eastAsia="黑体" w:hint="eastAsia"/>
          <w:szCs w:val="21"/>
        </w:rPr>
        <w:t>防水击性能</w:t>
      </w:r>
    </w:p>
    <w:p w:rsidR="005548A4" w:rsidRPr="005D2691" w:rsidRDefault="003C656A" w:rsidP="005548A4">
      <w:pPr>
        <w:pStyle w:val="aff6"/>
        <w:spacing w:line="360" w:lineRule="auto"/>
        <w:ind w:firstLine="420"/>
        <w:rPr>
          <w:rFonts w:ascii="Times New Roman" w:eastAsia="黑体"/>
          <w:szCs w:val="21"/>
        </w:rPr>
      </w:pPr>
      <w:r>
        <w:rPr>
          <w:rFonts w:ascii="Times New Roman" w:hAnsi="宋体" w:hint="eastAsia"/>
          <w:szCs w:val="21"/>
        </w:rPr>
        <w:t>智能</w:t>
      </w:r>
      <w:r w:rsidR="002A097F">
        <w:rPr>
          <w:rFonts w:ascii="Times New Roman" w:hAnsi="宋体" w:hint="eastAsia"/>
          <w:szCs w:val="21"/>
        </w:rPr>
        <w:t>坐便器经防水击性能试验后，不应产生使压力增加</w:t>
      </w:r>
      <w:r w:rsidR="002A097F">
        <w:rPr>
          <w:rFonts w:ascii="Times New Roman" w:hAnsi="宋体" w:hint="eastAsia"/>
          <w:szCs w:val="21"/>
        </w:rPr>
        <w:t>0.4MPa</w:t>
      </w:r>
      <w:r w:rsidR="002A097F">
        <w:rPr>
          <w:rFonts w:ascii="Times New Roman" w:hAnsi="宋体" w:hint="eastAsia"/>
          <w:szCs w:val="21"/>
        </w:rPr>
        <w:t>以上的水击现象</w:t>
      </w:r>
      <w:r w:rsidR="005548A4">
        <w:rPr>
          <w:rFonts w:ascii="Times New Roman" w:hAnsi="宋体" w:hint="eastAsia"/>
          <w:szCs w:val="21"/>
        </w:rPr>
        <w:t>。</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5. 11</w:t>
      </w:r>
      <w:r w:rsidRPr="005D2691">
        <w:rPr>
          <w:rFonts w:ascii="Times New Roman" w:eastAsia="黑体" w:hint="eastAsia"/>
          <w:szCs w:val="21"/>
        </w:rPr>
        <w:t xml:space="preserve">  </w:t>
      </w:r>
      <w:r>
        <w:rPr>
          <w:rFonts w:ascii="Times New Roman" w:eastAsia="黑体" w:hint="eastAsia"/>
          <w:szCs w:val="21"/>
        </w:rPr>
        <w:t>防虹吸功能</w:t>
      </w:r>
    </w:p>
    <w:p w:rsidR="002A097F" w:rsidRDefault="003C656A" w:rsidP="002A097F">
      <w:pPr>
        <w:pStyle w:val="aff6"/>
        <w:spacing w:line="360" w:lineRule="auto"/>
        <w:ind w:firstLine="420"/>
        <w:rPr>
          <w:rFonts w:ascii="Times New Roman" w:hAnsi="宋体"/>
          <w:szCs w:val="21"/>
        </w:rPr>
      </w:pPr>
      <w:r>
        <w:rPr>
          <w:rFonts w:ascii="Times New Roman" w:hAnsi="宋体" w:hint="eastAsia"/>
          <w:szCs w:val="21"/>
        </w:rPr>
        <w:t>智能</w:t>
      </w:r>
      <w:r w:rsidR="009A481A">
        <w:rPr>
          <w:rFonts w:ascii="Times New Roman" w:hAnsi="宋体" w:hint="eastAsia"/>
          <w:szCs w:val="21"/>
        </w:rPr>
        <w:t>坐便器产品</w:t>
      </w:r>
      <w:r w:rsidR="002A097F">
        <w:rPr>
          <w:rFonts w:ascii="Times New Roman" w:hAnsi="宋体" w:hint="eastAsia"/>
          <w:szCs w:val="21"/>
        </w:rPr>
        <w:t>的防虹吸功能应符合</w:t>
      </w:r>
      <w:r w:rsidR="002A097F">
        <w:rPr>
          <w:rFonts w:ascii="Times New Roman" w:hAnsi="宋体" w:hint="eastAsia"/>
          <w:szCs w:val="21"/>
        </w:rPr>
        <w:t>GB/T 34549-2024</w:t>
      </w:r>
      <w:r w:rsidR="002A097F">
        <w:rPr>
          <w:rFonts w:ascii="Times New Roman" w:hAnsi="宋体" w:hint="eastAsia"/>
          <w:szCs w:val="21"/>
        </w:rPr>
        <w:t>中</w:t>
      </w:r>
      <w:r w:rsidR="002A097F">
        <w:rPr>
          <w:rFonts w:ascii="Times New Roman" w:hAnsi="宋体" w:hint="eastAsia"/>
          <w:szCs w:val="21"/>
        </w:rPr>
        <w:t>7.3</w:t>
      </w:r>
      <w:r w:rsidR="002A097F">
        <w:rPr>
          <w:rFonts w:ascii="Times New Roman" w:hAnsi="宋体" w:hint="eastAsia"/>
          <w:szCs w:val="21"/>
        </w:rPr>
        <w:t>的要求。</w:t>
      </w:r>
    </w:p>
    <w:p w:rsidR="005F5150" w:rsidRDefault="005F5150" w:rsidP="005F5150">
      <w:pPr>
        <w:pStyle w:val="aff6"/>
        <w:spacing w:line="360" w:lineRule="auto"/>
        <w:ind w:firstLineChars="0" w:firstLine="0"/>
        <w:rPr>
          <w:rFonts w:ascii="Times New Roman" w:eastAsia="黑体"/>
          <w:szCs w:val="21"/>
        </w:rPr>
      </w:pPr>
      <w:r>
        <w:rPr>
          <w:rFonts w:ascii="Times New Roman" w:eastAsia="黑体" w:hint="eastAsia"/>
          <w:szCs w:val="21"/>
        </w:rPr>
        <w:t>5. 12</w:t>
      </w:r>
      <w:r w:rsidRPr="005D2691">
        <w:rPr>
          <w:rFonts w:ascii="Times New Roman" w:eastAsia="黑体" w:hint="eastAsia"/>
          <w:szCs w:val="21"/>
        </w:rPr>
        <w:t xml:space="preserve">  </w:t>
      </w:r>
      <w:r>
        <w:rPr>
          <w:rFonts w:ascii="Times New Roman" w:eastAsia="黑体" w:hint="eastAsia"/>
          <w:szCs w:val="21"/>
        </w:rPr>
        <w:t>冲洗噪声</w:t>
      </w:r>
    </w:p>
    <w:p w:rsidR="005F5150" w:rsidRPr="005D2691" w:rsidRDefault="005F5150" w:rsidP="005F5150">
      <w:pPr>
        <w:pStyle w:val="aff6"/>
        <w:spacing w:line="360" w:lineRule="auto"/>
        <w:ind w:firstLine="420"/>
        <w:rPr>
          <w:rFonts w:ascii="Times New Roman" w:eastAsia="黑体"/>
          <w:szCs w:val="21"/>
        </w:rPr>
      </w:pPr>
      <w:r>
        <w:rPr>
          <w:rFonts w:ascii="Times New Roman" w:hAnsi="宋体" w:hint="eastAsia"/>
          <w:szCs w:val="21"/>
        </w:rPr>
        <w:t>按</w:t>
      </w:r>
      <w:r>
        <w:rPr>
          <w:rFonts w:ascii="Times New Roman" w:hAnsi="宋体" w:hint="eastAsia"/>
          <w:szCs w:val="21"/>
        </w:rPr>
        <w:t>6.12</w:t>
      </w:r>
      <w:r>
        <w:rPr>
          <w:rFonts w:ascii="Times New Roman" w:hAnsi="宋体" w:hint="eastAsia"/>
          <w:szCs w:val="21"/>
        </w:rPr>
        <w:t>的规定进行试验，冲洗噪声</w:t>
      </w:r>
      <w:r w:rsidRPr="005F5150">
        <w:rPr>
          <w:rFonts w:ascii="Times New Roman" w:hAnsi="宋体" w:hint="eastAsia"/>
          <w:i/>
          <w:szCs w:val="21"/>
        </w:rPr>
        <w:t>L</w:t>
      </w:r>
      <w:r w:rsidRPr="000A1F53">
        <w:rPr>
          <w:rFonts w:ascii="Times New Roman" w:hAnsi="宋体" w:hint="eastAsia"/>
          <w:szCs w:val="21"/>
          <w:vertAlign w:val="subscript"/>
        </w:rPr>
        <w:t>10</w:t>
      </w:r>
      <w:r w:rsidR="000A1F53">
        <w:rPr>
          <w:rFonts w:ascii="Times New Roman" w:hAnsi="宋体" w:hint="eastAsia"/>
          <w:szCs w:val="21"/>
        </w:rPr>
        <w:t>≤</w:t>
      </w:r>
      <w:r w:rsidR="000A1F53">
        <w:rPr>
          <w:rFonts w:ascii="Times New Roman" w:hAnsi="宋体" w:hint="eastAsia"/>
          <w:szCs w:val="21"/>
        </w:rPr>
        <w:t>70dB(A)</w:t>
      </w:r>
      <w:r>
        <w:rPr>
          <w:rFonts w:ascii="Times New Roman" w:hAnsi="宋体" w:hint="eastAsia"/>
          <w:szCs w:val="21"/>
        </w:rPr>
        <w:t>。</w:t>
      </w:r>
    </w:p>
    <w:p w:rsidR="00450080" w:rsidRDefault="00450080" w:rsidP="002C5C87">
      <w:pPr>
        <w:pStyle w:val="aff6"/>
        <w:spacing w:beforeLines="100" w:afterLines="100"/>
        <w:ind w:firstLineChars="0" w:firstLine="0"/>
        <w:outlineLvl w:val="0"/>
        <w:rPr>
          <w:rFonts w:ascii="Times New Roman" w:eastAsia="黑体"/>
        </w:rPr>
      </w:pPr>
      <w:bookmarkStart w:id="6" w:name="_Toc505952337"/>
      <w:r>
        <w:rPr>
          <w:rFonts w:ascii="Times New Roman" w:eastAsia="黑体" w:hint="eastAsia"/>
        </w:rPr>
        <w:t xml:space="preserve">6 </w:t>
      </w:r>
      <w:r>
        <w:rPr>
          <w:rFonts w:ascii="Times New Roman" w:eastAsia="黑体"/>
        </w:rPr>
        <w:t xml:space="preserve"> </w:t>
      </w:r>
      <w:r>
        <w:rPr>
          <w:rFonts w:ascii="Times New Roman" w:eastAsia="黑体"/>
        </w:rPr>
        <w:t>试验方法</w:t>
      </w:r>
    </w:p>
    <w:p w:rsidR="00450080" w:rsidRDefault="00450080" w:rsidP="00450080">
      <w:pPr>
        <w:pStyle w:val="aff6"/>
        <w:spacing w:line="360" w:lineRule="auto"/>
        <w:ind w:firstLineChars="0" w:firstLine="0"/>
        <w:outlineLvl w:val="1"/>
        <w:rPr>
          <w:rFonts w:ascii="Times New Roman" w:eastAsia="黑体"/>
          <w:szCs w:val="21"/>
        </w:rPr>
      </w:pPr>
      <w:r>
        <w:rPr>
          <w:rFonts w:ascii="Times New Roman" w:eastAsia="黑体"/>
          <w:szCs w:val="21"/>
        </w:rPr>
        <w:t>6.1</w:t>
      </w:r>
      <w:r>
        <w:rPr>
          <w:rFonts w:ascii="Times New Roman" w:eastAsia="黑体" w:hint="eastAsia"/>
          <w:szCs w:val="21"/>
        </w:rPr>
        <w:t xml:space="preserve">  </w:t>
      </w:r>
      <w:r>
        <w:rPr>
          <w:rFonts w:ascii="Times New Roman" w:eastAsia="黑体"/>
          <w:szCs w:val="21"/>
        </w:rPr>
        <w:t>试验要求</w:t>
      </w:r>
    </w:p>
    <w:p w:rsidR="00450080" w:rsidRDefault="00450080" w:rsidP="00450080">
      <w:pPr>
        <w:ind w:firstLineChars="200" w:firstLine="420"/>
      </w:pPr>
      <w:r>
        <w:t>除另有规定外，试验环境条件应满足：</w:t>
      </w:r>
    </w:p>
    <w:p w:rsidR="00450080" w:rsidRDefault="00450080" w:rsidP="00450080">
      <w:pPr>
        <w:ind w:firstLineChars="200" w:firstLine="420"/>
      </w:pPr>
      <w:r>
        <w:t xml:space="preserve">a) </w:t>
      </w:r>
      <w:r>
        <w:t>环境温度：（</w:t>
      </w:r>
      <w:r>
        <w:t>20±5</w:t>
      </w:r>
      <w:r>
        <w:t>）</w:t>
      </w:r>
      <w:r>
        <w:t>℃</w:t>
      </w:r>
      <w:r>
        <w:t>；</w:t>
      </w:r>
    </w:p>
    <w:p w:rsidR="00450080" w:rsidRDefault="00450080" w:rsidP="00450080">
      <w:pPr>
        <w:ind w:firstLineChars="200" w:firstLine="420"/>
      </w:pPr>
      <w:r>
        <w:t xml:space="preserve">b) </w:t>
      </w:r>
      <w:r>
        <w:t>相对湿度：</w:t>
      </w:r>
      <w:r>
        <w:t>40%~70%</w:t>
      </w:r>
      <w:r>
        <w:t>；</w:t>
      </w:r>
    </w:p>
    <w:p w:rsidR="00450080" w:rsidRDefault="00450080" w:rsidP="00450080">
      <w:pPr>
        <w:ind w:firstLineChars="200" w:firstLine="420"/>
      </w:pPr>
      <w:r>
        <w:t xml:space="preserve">c) </w:t>
      </w:r>
      <w:r>
        <w:t>水源压力：动压（</w:t>
      </w:r>
      <w:r>
        <w:t>0.20 ± 0.05</w:t>
      </w:r>
      <w:r>
        <w:t>）</w:t>
      </w:r>
      <w:r>
        <w:t>MPa</w:t>
      </w:r>
      <w:r>
        <w:t>；</w:t>
      </w:r>
    </w:p>
    <w:p w:rsidR="00450080" w:rsidRDefault="00450080" w:rsidP="00450080">
      <w:pPr>
        <w:ind w:firstLineChars="200" w:firstLine="420"/>
      </w:pPr>
      <w:r>
        <w:t>d)</w:t>
      </w:r>
      <w:r>
        <w:t>无外界气流、无强烈阳光和其它热辐射作用。</w:t>
      </w:r>
    </w:p>
    <w:p w:rsidR="00450080" w:rsidRDefault="00450080" w:rsidP="00450080">
      <w:pPr>
        <w:pStyle w:val="aff6"/>
        <w:ind w:firstLine="420"/>
        <w:outlineLvl w:val="1"/>
        <w:rPr>
          <w:rFonts w:ascii="Times New Roman" w:eastAsiaTheme="minorEastAsia"/>
          <w:szCs w:val="21"/>
        </w:rPr>
      </w:pPr>
      <w:r>
        <w:rPr>
          <w:rFonts w:ascii="Times New Roman" w:eastAsiaTheme="minorEastAsia"/>
          <w:szCs w:val="21"/>
        </w:rPr>
        <w:t>仪器仪表及精度应符合以下要求：</w:t>
      </w:r>
    </w:p>
    <w:p w:rsidR="00450080" w:rsidRDefault="00450080" w:rsidP="00450080">
      <w:pPr>
        <w:ind w:firstLineChars="200" w:firstLine="420"/>
        <w:rPr>
          <w:szCs w:val="21"/>
        </w:rPr>
      </w:pPr>
      <w:r>
        <w:rPr>
          <w:rFonts w:eastAsia="黑体"/>
          <w:szCs w:val="21"/>
        </w:rPr>
        <w:t xml:space="preserve">a) </w:t>
      </w:r>
      <w:r>
        <w:rPr>
          <w:szCs w:val="21"/>
        </w:rPr>
        <w:t>电工仪表的相对不确定度不低于</w:t>
      </w:r>
      <w:r>
        <w:rPr>
          <w:szCs w:val="21"/>
        </w:rPr>
        <w:t>1.0%</w:t>
      </w:r>
      <w:r>
        <w:rPr>
          <w:szCs w:val="21"/>
        </w:rPr>
        <w:t>；</w:t>
      </w:r>
    </w:p>
    <w:p w:rsidR="00450080" w:rsidRDefault="00450080" w:rsidP="00450080">
      <w:pPr>
        <w:ind w:firstLineChars="200" w:firstLine="420"/>
        <w:rPr>
          <w:szCs w:val="21"/>
        </w:rPr>
      </w:pPr>
      <w:r>
        <w:rPr>
          <w:rFonts w:eastAsia="黑体"/>
          <w:szCs w:val="21"/>
        </w:rPr>
        <w:t xml:space="preserve">b) </w:t>
      </w:r>
      <w:r>
        <w:rPr>
          <w:szCs w:val="21"/>
        </w:rPr>
        <w:t>测量时间用的仪表相对不确定度不低于</w:t>
      </w:r>
      <w:r>
        <w:rPr>
          <w:szCs w:val="21"/>
        </w:rPr>
        <w:t>0.5%</w:t>
      </w:r>
      <w:r>
        <w:rPr>
          <w:szCs w:val="21"/>
        </w:rPr>
        <w:t>；</w:t>
      </w:r>
    </w:p>
    <w:p w:rsidR="00450080" w:rsidRDefault="00450080" w:rsidP="00450080">
      <w:pPr>
        <w:ind w:firstLineChars="200" w:firstLine="420"/>
        <w:rPr>
          <w:szCs w:val="21"/>
        </w:rPr>
      </w:pPr>
      <w:r>
        <w:rPr>
          <w:rFonts w:eastAsia="黑体"/>
          <w:szCs w:val="21"/>
        </w:rPr>
        <w:t xml:space="preserve">c) </w:t>
      </w:r>
      <w:r>
        <w:rPr>
          <w:szCs w:val="21"/>
        </w:rPr>
        <w:t>测量温度用的仪表不确定度不低于</w:t>
      </w:r>
      <w:r>
        <w:rPr>
          <w:szCs w:val="21"/>
        </w:rPr>
        <w:t>0.5℃</w:t>
      </w:r>
      <w:r>
        <w:rPr>
          <w:szCs w:val="21"/>
        </w:rPr>
        <w:t>；</w:t>
      </w:r>
    </w:p>
    <w:p w:rsidR="00450080" w:rsidRDefault="00450080" w:rsidP="00450080">
      <w:pPr>
        <w:ind w:firstLineChars="200" w:firstLine="420"/>
      </w:pPr>
      <w:r>
        <w:rPr>
          <w:rFonts w:eastAsia="黑体"/>
          <w:szCs w:val="21"/>
        </w:rPr>
        <w:t xml:space="preserve">d) </w:t>
      </w:r>
      <w:r>
        <w:t>压力计以千帕（</w:t>
      </w:r>
      <w:r>
        <w:t>kPa</w:t>
      </w:r>
      <w:r>
        <w:t>）计，相对不确定度不低于</w:t>
      </w:r>
      <w:r>
        <w:t>10%</w:t>
      </w:r>
      <w:r>
        <w:t>；</w:t>
      </w:r>
    </w:p>
    <w:p w:rsidR="00450080" w:rsidRPr="0097501A" w:rsidRDefault="00450080" w:rsidP="00450080">
      <w:pPr>
        <w:ind w:firstLineChars="200" w:firstLine="420"/>
      </w:pPr>
      <w:r>
        <w:rPr>
          <w:rFonts w:eastAsia="黑体"/>
          <w:szCs w:val="21"/>
        </w:rPr>
        <w:t xml:space="preserve">e) </w:t>
      </w:r>
      <w:r>
        <w:t>称重计以（</w:t>
      </w:r>
      <w:r>
        <w:t>g</w:t>
      </w:r>
      <w:r>
        <w:t>）计，相对不确定度不低于</w:t>
      </w:r>
      <w:r>
        <w:t>1.0%</w:t>
      </w:r>
      <w:r w:rsidR="0097501A">
        <w:t>；</w:t>
      </w:r>
    </w:p>
    <w:p w:rsidR="00450080" w:rsidRDefault="00450080" w:rsidP="00450080">
      <w:pPr>
        <w:ind w:firstLineChars="200" w:firstLine="420"/>
        <w:rPr>
          <w:rFonts w:eastAsia="黑体"/>
          <w:szCs w:val="21"/>
        </w:rPr>
      </w:pPr>
      <w:r>
        <w:rPr>
          <w:szCs w:val="21"/>
        </w:rPr>
        <w:t>f)</w:t>
      </w:r>
      <w:r>
        <w:rPr>
          <w:szCs w:val="21"/>
        </w:rPr>
        <w:t>电能表能够在最小</w:t>
      </w:r>
      <w:r>
        <w:rPr>
          <w:szCs w:val="21"/>
        </w:rPr>
        <w:t>20mW·h</w:t>
      </w:r>
      <w:r>
        <w:rPr>
          <w:szCs w:val="21"/>
        </w:rPr>
        <w:t>的水平上测量耗电量。</w:t>
      </w:r>
    </w:p>
    <w:p w:rsidR="00450080" w:rsidRDefault="00450080" w:rsidP="00450080">
      <w:pPr>
        <w:pStyle w:val="aff6"/>
        <w:spacing w:line="360" w:lineRule="auto"/>
        <w:ind w:firstLineChars="0" w:firstLine="0"/>
        <w:rPr>
          <w:rFonts w:ascii="Times New Roman" w:eastAsia="黑体"/>
          <w:szCs w:val="21"/>
        </w:rPr>
      </w:pPr>
      <w:r>
        <w:rPr>
          <w:rFonts w:ascii="Times New Roman" w:eastAsia="黑体" w:hint="eastAsia"/>
          <w:szCs w:val="21"/>
        </w:rPr>
        <w:t>6</w:t>
      </w:r>
      <w:r>
        <w:rPr>
          <w:rFonts w:ascii="Times New Roman" w:eastAsia="黑体"/>
          <w:szCs w:val="21"/>
        </w:rPr>
        <w:t>.</w:t>
      </w:r>
      <w:r>
        <w:rPr>
          <w:rFonts w:ascii="Times New Roman" w:eastAsia="黑体" w:hint="eastAsia"/>
          <w:szCs w:val="21"/>
        </w:rPr>
        <w:t>2</w:t>
      </w:r>
      <w:r>
        <w:rPr>
          <w:rFonts w:ascii="Times New Roman" w:eastAsia="黑体"/>
          <w:szCs w:val="21"/>
        </w:rPr>
        <w:t xml:space="preserve"> </w:t>
      </w:r>
      <w:r>
        <w:rPr>
          <w:rFonts w:ascii="Times New Roman" w:eastAsia="黑体" w:hint="eastAsia"/>
          <w:szCs w:val="21"/>
        </w:rPr>
        <w:t xml:space="preserve"> </w:t>
      </w:r>
      <w:r>
        <w:rPr>
          <w:rFonts w:ascii="Times New Roman" w:eastAsia="黑体" w:hint="eastAsia"/>
          <w:szCs w:val="21"/>
        </w:rPr>
        <w:t>清洗功能</w:t>
      </w:r>
    </w:p>
    <w:p w:rsidR="00450080" w:rsidRDefault="00450080"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Pr="005D2691">
        <w:rPr>
          <w:rFonts w:ascii="Times New Roman" w:eastAsia="黑体" w:hint="eastAsia"/>
          <w:szCs w:val="21"/>
        </w:rPr>
        <w:t xml:space="preserve">.2.1  </w:t>
      </w:r>
      <w:r>
        <w:rPr>
          <w:rFonts w:ascii="Times New Roman" w:eastAsia="黑体" w:hint="eastAsia"/>
          <w:szCs w:val="21"/>
        </w:rPr>
        <w:t>清洗平均用水量</w:t>
      </w:r>
    </w:p>
    <w:p w:rsidR="00450080"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sidRPr="005D2691">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sidRPr="005D2691">
        <w:rPr>
          <w:rFonts w:ascii="Times New Roman" w:eastAsia="黑体" w:hint="eastAsia"/>
          <w:szCs w:val="21"/>
        </w:rPr>
        <w:t>.2.</w:t>
      </w:r>
      <w:r w:rsidR="00450080">
        <w:rPr>
          <w:rFonts w:ascii="Times New Roman" w:eastAsia="黑体" w:hint="eastAsia"/>
          <w:szCs w:val="21"/>
        </w:rPr>
        <w:t>2</w:t>
      </w:r>
      <w:r w:rsidR="00450080" w:rsidRPr="005D2691">
        <w:rPr>
          <w:rFonts w:ascii="Times New Roman" w:eastAsia="黑体" w:hint="eastAsia"/>
          <w:szCs w:val="21"/>
        </w:rPr>
        <w:t xml:space="preserve">  </w:t>
      </w:r>
      <w:r w:rsidR="00450080" w:rsidRPr="005D2691">
        <w:rPr>
          <w:rFonts w:ascii="Times New Roman" w:eastAsia="黑体" w:hint="eastAsia"/>
          <w:szCs w:val="21"/>
        </w:rPr>
        <w:t>水温特性</w:t>
      </w:r>
    </w:p>
    <w:p w:rsidR="0076444A" w:rsidRDefault="0076444A" w:rsidP="0076444A">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Pr="005D2691">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sidRPr="005D2691">
        <w:rPr>
          <w:rFonts w:ascii="Times New Roman" w:eastAsia="黑体" w:hint="eastAsia"/>
          <w:szCs w:val="21"/>
        </w:rPr>
        <w:t>.2.</w:t>
      </w:r>
      <w:r w:rsidR="00450080">
        <w:rPr>
          <w:rFonts w:ascii="Times New Roman" w:eastAsia="黑体" w:hint="eastAsia"/>
          <w:szCs w:val="21"/>
        </w:rPr>
        <w:t>3</w:t>
      </w:r>
      <w:r w:rsidR="00450080" w:rsidRPr="005D2691">
        <w:rPr>
          <w:rFonts w:ascii="Times New Roman" w:eastAsia="黑体" w:hint="eastAsia"/>
          <w:szCs w:val="21"/>
        </w:rPr>
        <w:t xml:space="preserve">  </w:t>
      </w:r>
      <w:r w:rsidR="00450080">
        <w:rPr>
          <w:rFonts w:ascii="Times New Roman" w:eastAsia="黑体" w:hint="eastAsia"/>
          <w:szCs w:val="21"/>
        </w:rPr>
        <w:t>喷头自洁</w:t>
      </w:r>
    </w:p>
    <w:p w:rsidR="00450080" w:rsidRDefault="0076444A" w:rsidP="0076444A">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Pr="005D2691">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sidRPr="005D2691">
        <w:rPr>
          <w:rFonts w:ascii="Times New Roman" w:eastAsia="黑体" w:hint="eastAsia"/>
          <w:szCs w:val="21"/>
        </w:rPr>
        <w:t>.2.</w:t>
      </w:r>
      <w:r w:rsidR="00450080">
        <w:rPr>
          <w:rFonts w:ascii="Times New Roman" w:eastAsia="黑体" w:hint="eastAsia"/>
          <w:szCs w:val="21"/>
        </w:rPr>
        <w:t>4</w:t>
      </w:r>
      <w:r w:rsidR="00450080" w:rsidRPr="005D2691">
        <w:rPr>
          <w:rFonts w:ascii="Times New Roman" w:eastAsia="黑体" w:hint="eastAsia"/>
          <w:szCs w:val="21"/>
        </w:rPr>
        <w:t xml:space="preserve">  </w:t>
      </w:r>
      <w:r w:rsidR="00450080">
        <w:rPr>
          <w:rFonts w:ascii="Times New Roman" w:eastAsia="黑体" w:hint="eastAsia"/>
          <w:szCs w:val="21"/>
        </w:rPr>
        <w:t>清洗面积</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6E262E">
        <w:rPr>
          <w:rFonts w:ascii="Times New Roman" w:hAnsi="宋体" w:hint="eastAsia"/>
          <w:szCs w:val="21"/>
        </w:rPr>
        <w:t>；</w:t>
      </w:r>
      <w:r>
        <w:rPr>
          <w:rFonts w:ascii="Times New Roman" w:hAnsi="宋体" w:hint="eastAsia"/>
          <w:szCs w:val="21"/>
        </w:rPr>
        <w:t>或者按照</w:t>
      </w:r>
      <w:r>
        <w:rPr>
          <w:rFonts w:ascii="Times New Roman" w:hAnsi="宋体" w:hint="eastAsia"/>
          <w:szCs w:val="21"/>
        </w:rPr>
        <w:t>GB/T 34549-2024</w:t>
      </w:r>
      <w:r>
        <w:rPr>
          <w:rFonts w:ascii="Times New Roman" w:hAnsi="宋体" w:hint="eastAsia"/>
          <w:szCs w:val="21"/>
        </w:rPr>
        <w:t>中</w:t>
      </w:r>
      <w:r>
        <w:rPr>
          <w:rFonts w:ascii="Times New Roman" w:hAnsi="宋体" w:hint="eastAsia"/>
          <w:szCs w:val="21"/>
        </w:rPr>
        <w:t>9.3.11</w:t>
      </w:r>
      <w:r>
        <w:rPr>
          <w:rFonts w:ascii="Times New Roman" w:hAnsi="宋体" w:hint="eastAsia"/>
          <w:szCs w:val="21"/>
        </w:rPr>
        <w:t>规定的方法进行</w:t>
      </w:r>
      <w:r w:rsidRPr="005D2691">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.3</w:t>
      </w:r>
      <w:r w:rsidR="00450080" w:rsidRPr="005D2691">
        <w:rPr>
          <w:rFonts w:ascii="Times New Roman" w:eastAsia="黑体" w:hint="eastAsia"/>
          <w:szCs w:val="21"/>
        </w:rPr>
        <w:t xml:space="preserve">  </w:t>
      </w:r>
      <w:r w:rsidR="00450080">
        <w:rPr>
          <w:rFonts w:ascii="Times New Roman" w:eastAsia="黑体" w:hint="eastAsia"/>
          <w:szCs w:val="21"/>
        </w:rPr>
        <w:t>水封</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.3.1</w:t>
      </w:r>
      <w:r w:rsidR="00450080" w:rsidRPr="005D2691">
        <w:rPr>
          <w:rFonts w:ascii="Times New Roman" w:eastAsia="黑体" w:hint="eastAsia"/>
          <w:szCs w:val="21"/>
        </w:rPr>
        <w:t xml:space="preserve">  </w:t>
      </w:r>
      <w:r w:rsidR="00450080">
        <w:rPr>
          <w:rFonts w:ascii="Times New Roman" w:eastAsia="黑体" w:hint="eastAsia"/>
          <w:szCs w:val="21"/>
        </w:rPr>
        <w:t>水封深度</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6.3</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.3.2</w:t>
      </w:r>
      <w:r w:rsidR="00450080" w:rsidRPr="005D2691">
        <w:rPr>
          <w:rFonts w:ascii="Times New Roman" w:eastAsia="黑体" w:hint="eastAsia"/>
          <w:szCs w:val="21"/>
        </w:rPr>
        <w:t xml:space="preserve">  </w:t>
      </w:r>
      <w:r w:rsidR="00450080">
        <w:rPr>
          <w:rFonts w:ascii="Times New Roman" w:eastAsia="黑体" w:hint="eastAsia"/>
          <w:szCs w:val="21"/>
        </w:rPr>
        <w:t>水封表面尺寸</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6.4</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.4</w:t>
      </w:r>
      <w:r w:rsidR="00450080" w:rsidRPr="005D2691">
        <w:rPr>
          <w:rFonts w:ascii="Times New Roman" w:eastAsia="黑体" w:hint="eastAsia"/>
          <w:szCs w:val="21"/>
        </w:rPr>
        <w:t xml:space="preserve">  </w:t>
      </w:r>
      <w:r w:rsidR="00450080">
        <w:rPr>
          <w:rFonts w:ascii="Times New Roman" w:eastAsia="黑体" w:hint="eastAsia"/>
          <w:szCs w:val="21"/>
        </w:rPr>
        <w:t>存水弯最小通径</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6.5</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w:t>
      </w:r>
      <w:r w:rsidR="00450080" w:rsidRPr="005D2691">
        <w:rPr>
          <w:rFonts w:ascii="Times New Roman" w:eastAsia="黑体" w:hint="eastAsia"/>
          <w:szCs w:val="21"/>
        </w:rPr>
        <w:t xml:space="preserve">  </w:t>
      </w:r>
      <w:r w:rsidR="00450080">
        <w:rPr>
          <w:rFonts w:ascii="Times New Roman" w:eastAsia="黑体" w:hint="eastAsia"/>
          <w:szCs w:val="21"/>
        </w:rPr>
        <w:t>冲洗功能</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.5.1</w:t>
      </w:r>
      <w:r w:rsidR="00450080" w:rsidRPr="005D2691">
        <w:rPr>
          <w:rFonts w:ascii="Times New Roman" w:eastAsia="黑体" w:hint="eastAsia"/>
          <w:szCs w:val="21"/>
        </w:rPr>
        <w:t xml:space="preserve">  </w:t>
      </w:r>
      <w:r w:rsidR="00450080">
        <w:rPr>
          <w:rFonts w:ascii="Times New Roman" w:eastAsia="黑体" w:hint="eastAsia"/>
          <w:szCs w:val="21"/>
        </w:rPr>
        <w:t>冲洗平均用水量</w:t>
      </w:r>
    </w:p>
    <w:p w:rsidR="00450080" w:rsidRPr="00E500DE" w:rsidRDefault="0076444A" w:rsidP="0076444A">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.5.2</w:t>
      </w:r>
      <w:r w:rsidR="00450080" w:rsidRPr="005D2691">
        <w:rPr>
          <w:rFonts w:ascii="Times New Roman" w:eastAsia="黑体" w:hint="eastAsia"/>
          <w:szCs w:val="21"/>
        </w:rPr>
        <w:t xml:space="preserve">  </w:t>
      </w:r>
      <w:r w:rsidR="00450080">
        <w:rPr>
          <w:rFonts w:ascii="Times New Roman" w:eastAsia="黑体" w:hint="eastAsia"/>
          <w:szCs w:val="21"/>
        </w:rPr>
        <w:t>洗净功能</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6.2.2</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.5.3</w:t>
      </w:r>
      <w:r w:rsidR="00450080" w:rsidRPr="005D2691">
        <w:rPr>
          <w:rFonts w:ascii="Times New Roman" w:eastAsia="黑体" w:hint="eastAsia"/>
          <w:szCs w:val="21"/>
        </w:rPr>
        <w:t xml:space="preserve">  </w:t>
      </w:r>
      <w:r w:rsidR="00450080">
        <w:rPr>
          <w:rFonts w:ascii="Times New Roman" w:eastAsia="黑体" w:hint="eastAsia"/>
          <w:szCs w:val="21"/>
        </w:rPr>
        <w:t>水封回复功能</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6.2.3</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.5.4</w:t>
      </w:r>
      <w:r w:rsidR="00450080" w:rsidRPr="005D2691">
        <w:rPr>
          <w:rFonts w:ascii="Times New Roman" w:eastAsia="黑体" w:hint="eastAsia"/>
          <w:szCs w:val="21"/>
        </w:rPr>
        <w:t xml:space="preserve">  </w:t>
      </w:r>
      <w:r w:rsidR="00450080">
        <w:rPr>
          <w:rFonts w:ascii="Times New Roman" w:eastAsia="黑体" w:hint="eastAsia"/>
          <w:szCs w:val="21"/>
        </w:rPr>
        <w:t>污水置换功能</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6.2.4</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.5.5</w:t>
      </w:r>
      <w:r w:rsidR="00450080" w:rsidRPr="005D2691">
        <w:rPr>
          <w:rFonts w:ascii="Times New Roman" w:eastAsia="黑体" w:hint="eastAsia"/>
          <w:szCs w:val="21"/>
        </w:rPr>
        <w:t xml:space="preserve">  </w:t>
      </w:r>
      <w:r w:rsidR="00450080">
        <w:rPr>
          <w:rFonts w:ascii="Times New Roman" w:eastAsia="黑体" w:hint="eastAsia"/>
          <w:szCs w:val="21"/>
        </w:rPr>
        <w:t>排放功能</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.5.5.1</w:t>
      </w:r>
      <w:r w:rsidR="00450080" w:rsidRPr="005D2691">
        <w:rPr>
          <w:rFonts w:ascii="Times New Roman" w:eastAsia="黑体" w:hint="eastAsia"/>
          <w:szCs w:val="21"/>
        </w:rPr>
        <w:t xml:space="preserve">  </w:t>
      </w:r>
      <w:r w:rsidR="00450080">
        <w:rPr>
          <w:rFonts w:ascii="Times New Roman" w:eastAsia="黑体" w:hint="eastAsia"/>
          <w:szCs w:val="21"/>
        </w:rPr>
        <w:t>球排放功能</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6.2.5.1</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.5.5.2</w:t>
      </w:r>
      <w:r w:rsidR="00450080" w:rsidRPr="005D2691">
        <w:rPr>
          <w:rFonts w:ascii="Times New Roman" w:eastAsia="黑体" w:hint="eastAsia"/>
          <w:szCs w:val="21"/>
        </w:rPr>
        <w:t xml:space="preserve">  </w:t>
      </w:r>
      <w:r w:rsidR="00450080">
        <w:rPr>
          <w:rFonts w:ascii="Times New Roman" w:eastAsia="黑体" w:hint="eastAsia"/>
          <w:szCs w:val="21"/>
        </w:rPr>
        <w:t>颗粒排放功能</w:t>
      </w:r>
    </w:p>
    <w:p w:rsidR="00450080" w:rsidRPr="005D2691" w:rsidRDefault="0076444A" w:rsidP="0076444A">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6.2.5.2</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.5.5.</w:t>
      </w:r>
      <w:r w:rsidR="00300647">
        <w:rPr>
          <w:rFonts w:ascii="Times New Roman" w:eastAsia="黑体" w:hint="eastAsia"/>
          <w:szCs w:val="21"/>
        </w:rPr>
        <w:t>3</w:t>
      </w:r>
      <w:r w:rsidR="00450080" w:rsidRPr="005D2691">
        <w:rPr>
          <w:rFonts w:ascii="Times New Roman" w:eastAsia="黑体" w:hint="eastAsia"/>
          <w:szCs w:val="21"/>
        </w:rPr>
        <w:t xml:space="preserve">  </w:t>
      </w:r>
      <w:r w:rsidR="00450080">
        <w:rPr>
          <w:rFonts w:ascii="Times New Roman" w:eastAsia="黑体" w:hint="eastAsia"/>
          <w:szCs w:val="21"/>
        </w:rPr>
        <w:t>混合介质排放功能</w:t>
      </w:r>
    </w:p>
    <w:p w:rsidR="00450080" w:rsidRDefault="0076444A" w:rsidP="00450080">
      <w:pPr>
        <w:pStyle w:val="aff6"/>
        <w:spacing w:line="360" w:lineRule="auto"/>
        <w:ind w:firstLine="420"/>
        <w:rPr>
          <w:rFonts w:ascii="Times New Roman" w:hAnsi="宋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6.2.5.3</w:t>
      </w:r>
      <w:r>
        <w:rPr>
          <w:rFonts w:ascii="Times New Roman" w:hAnsi="宋体" w:hint="eastAsia"/>
          <w:szCs w:val="21"/>
        </w:rPr>
        <w:t>规定的方法进行</w:t>
      </w:r>
      <w:r w:rsidR="00450080">
        <w:rPr>
          <w:rFonts w:ascii="Times New Roman" w:hAnsi="宋体" w:hint="eastAsia"/>
          <w:szCs w:val="21"/>
        </w:rPr>
        <w:t>。</w:t>
      </w:r>
    </w:p>
    <w:p w:rsidR="00300647" w:rsidRDefault="00300647" w:rsidP="00300647">
      <w:pPr>
        <w:pStyle w:val="aff6"/>
        <w:spacing w:line="360" w:lineRule="auto"/>
        <w:ind w:firstLineChars="0" w:firstLine="0"/>
        <w:rPr>
          <w:rFonts w:ascii="Times New Roman" w:eastAsia="黑体"/>
          <w:szCs w:val="21"/>
        </w:rPr>
      </w:pPr>
      <w:r>
        <w:rPr>
          <w:rFonts w:ascii="Times New Roman" w:eastAsia="黑体" w:hint="eastAsia"/>
          <w:szCs w:val="21"/>
        </w:rPr>
        <w:t>6.5.5.4</w:t>
      </w:r>
      <w:r w:rsidRPr="005D2691">
        <w:rPr>
          <w:rFonts w:ascii="Times New Roman" w:eastAsia="黑体" w:hint="eastAsia"/>
          <w:szCs w:val="21"/>
        </w:rPr>
        <w:t xml:space="preserve">  </w:t>
      </w:r>
      <w:r>
        <w:rPr>
          <w:rFonts w:ascii="Times New Roman" w:eastAsia="黑体" w:hint="eastAsia"/>
          <w:szCs w:val="21"/>
        </w:rPr>
        <w:t>人造试体试验</w:t>
      </w:r>
    </w:p>
    <w:p w:rsidR="00300647" w:rsidRPr="005D2691" w:rsidRDefault="00300647" w:rsidP="00300647">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GB/T 44460-2024</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.5.6</w:t>
      </w:r>
      <w:r w:rsidR="00450080" w:rsidRPr="005D2691">
        <w:rPr>
          <w:rFonts w:ascii="Times New Roman" w:eastAsia="黑体" w:hint="eastAsia"/>
          <w:szCs w:val="21"/>
        </w:rPr>
        <w:t xml:space="preserve">  </w:t>
      </w:r>
      <w:r w:rsidR="00450080">
        <w:rPr>
          <w:rFonts w:ascii="Times New Roman" w:eastAsia="黑体" w:hint="eastAsia"/>
          <w:szCs w:val="21"/>
        </w:rPr>
        <w:t>卫生纸排放</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6.2.6</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.5.7</w:t>
      </w:r>
      <w:r w:rsidR="00450080" w:rsidRPr="005D2691">
        <w:rPr>
          <w:rFonts w:ascii="Times New Roman" w:eastAsia="黑体" w:hint="eastAsia"/>
          <w:szCs w:val="21"/>
        </w:rPr>
        <w:t xml:space="preserve">  </w:t>
      </w:r>
      <w:r w:rsidR="00450080">
        <w:rPr>
          <w:rFonts w:ascii="Times New Roman" w:eastAsia="黑体" w:hint="eastAsia"/>
          <w:szCs w:val="21"/>
        </w:rPr>
        <w:t>排水管道输送特性</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25502-2024</w:t>
      </w:r>
      <w:r>
        <w:rPr>
          <w:rFonts w:ascii="Times New Roman" w:hAnsi="宋体" w:hint="eastAsia"/>
          <w:szCs w:val="21"/>
        </w:rPr>
        <w:t>中</w:t>
      </w:r>
      <w:r>
        <w:rPr>
          <w:rFonts w:ascii="Times New Roman" w:hAnsi="宋体" w:hint="eastAsia"/>
          <w:szCs w:val="21"/>
        </w:rPr>
        <w:t>6.2.7</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 6</w:t>
      </w:r>
      <w:r w:rsidR="00450080" w:rsidRPr="005D2691">
        <w:rPr>
          <w:rFonts w:ascii="Times New Roman" w:eastAsia="黑体" w:hint="eastAsia"/>
          <w:szCs w:val="21"/>
        </w:rPr>
        <w:t xml:space="preserve">  </w:t>
      </w:r>
      <w:r w:rsidR="00450080">
        <w:rPr>
          <w:rFonts w:ascii="Times New Roman" w:eastAsia="黑体" w:hint="eastAsia"/>
          <w:szCs w:val="21"/>
        </w:rPr>
        <w:t>坐圈加热功能</w:t>
      </w:r>
    </w:p>
    <w:p w:rsidR="00450080" w:rsidRPr="005D2691"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 7</w:t>
      </w:r>
      <w:r w:rsidR="00450080" w:rsidRPr="005D2691">
        <w:rPr>
          <w:rFonts w:ascii="Times New Roman" w:eastAsia="黑体" w:hint="eastAsia"/>
          <w:szCs w:val="21"/>
        </w:rPr>
        <w:t xml:space="preserve">  </w:t>
      </w:r>
      <w:r w:rsidR="00450080">
        <w:rPr>
          <w:rFonts w:ascii="Times New Roman" w:eastAsia="黑体" w:hint="eastAsia"/>
          <w:szCs w:val="21"/>
        </w:rPr>
        <w:t>单位周期能耗</w:t>
      </w:r>
    </w:p>
    <w:p w:rsidR="00450080" w:rsidRPr="00314443" w:rsidRDefault="0076444A" w:rsidP="00450080">
      <w:pPr>
        <w:pStyle w:val="aff6"/>
        <w:spacing w:line="360" w:lineRule="auto"/>
        <w:ind w:firstLine="420"/>
        <w:rPr>
          <w:rFonts w:ascii="Times New Roman" w:eastAsia="黑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Pr>
          <w:rFonts w:ascii="Times New Roman" w:hAnsi="宋体" w:hint="eastAsia"/>
          <w:szCs w:val="21"/>
        </w:rPr>
        <w:t>。</w:t>
      </w:r>
    </w:p>
    <w:p w:rsidR="00450080" w:rsidRDefault="0076444A" w:rsidP="00450080">
      <w:pPr>
        <w:pStyle w:val="aff6"/>
        <w:spacing w:line="360" w:lineRule="auto"/>
        <w:ind w:firstLineChars="0" w:firstLine="0"/>
        <w:rPr>
          <w:rFonts w:ascii="Times New Roman" w:eastAsia="黑体"/>
          <w:szCs w:val="21"/>
        </w:rPr>
      </w:pPr>
      <w:r>
        <w:rPr>
          <w:rFonts w:ascii="Times New Roman" w:eastAsia="黑体" w:hint="eastAsia"/>
          <w:szCs w:val="21"/>
        </w:rPr>
        <w:t>6</w:t>
      </w:r>
      <w:r w:rsidR="00450080">
        <w:rPr>
          <w:rFonts w:ascii="Times New Roman" w:eastAsia="黑体" w:hint="eastAsia"/>
          <w:szCs w:val="21"/>
        </w:rPr>
        <w:t>. 8</w:t>
      </w:r>
      <w:r w:rsidR="00450080" w:rsidRPr="005D2691">
        <w:rPr>
          <w:rFonts w:ascii="Times New Roman" w:eastAsia="黑体" w:hint="eastAsia"/>
          <w:szCs w:val="21"/>
        </w:rPr>
        <w:t xml:space="preserve">  </w:t>
      </w:r>
      <w:r w:rsidR="00450080">
        <w:rPr>
          <w:rFonts w:ascii="Times New Roman" w:eastAsia="黑体" w:hint="eastAsia"/>
          <w:szCs w:val="21"/>
        </w:rPr>
        <w:t>待机功率</w:t>
      </w:r>
    </w:p>
    <w:p w:rsidR="00450080" w:rsidRDefault="0076444A" w:rsidP="002A4E3A">
      <w:pPr>
        <w:pStyle w:val="aff6"/>
        <w:ind w:firstLine="420"/>
        <w:rPr>
          <w:rFonts w:ascii="Times New Roman" w:hAnsi="宋体"/>
          <w:szCs w:val="21"/>
        </w:rPr>
      </w:pPr>
      <w:r>
        <w:rPr>
          <w:rFonts w:ascii="Times New Roman" w:hAnsi="宋体" w:hint="eastAsia"/>
          <w:szCs w:val="21"/>
        </w:rPr>
        <w:t>按照</w:t>
      </w:r>
      <w:r>
        <w:rPr>
          <w:rFonts w:ascii="Times New Roman" w:hAnsi="宋体" w:hint="eastAsia"/>
          <w:szCs w:val="21"/>
        </w:rPr>
        <w:t>GB 38448</w:t>
      </w:r>
      <w:r>
        <w:rPr>
          <w:rFonts w:ascii="Times New Roman" w:hAnsi="宋体" w:hint="eastAsia"/>
          <w:szCs w:val="21"/>
        </w:rPr>
        <w:t>中附录</w:t>
      </w:r>
      <w:r>
        <w:rPr>
          <w:rFonts w:ascii="Times New Roman" w:hAnsi="宋体" w:hint="eastAsia"/>
          <w:szCs w:val="21"/>
        </w:rPr>
        <w:t>A</w:t>
      </w:r>
      <w:r>
        <w:rPr>
          <w:rFonts w:ascii="Times New Roman" w:hAnsi="宋体" w:hint="eastAsia"/>
          <w:szCs w:val="21"/>
        </w:rPr>
        <w:t>规定的方法进行</w:t>
      </w:r>
      <w:r w:rsidR="00450080">
        <w:rPr>
          <w:rFonts w:ascii="Times New Roman" w:hAnsi="宋体" w:hint="eastAsia"/>
          <w:szCs w:val="21"/>
        </w:rPr>
        <w:t>。</w:t>
      </w:r>
      <w:r w:rsidR="002A4E3A">
        <w:rPr>
          <w:rFonts w:ascii="Times New Roman" w:hAnsi="宋体" w:hint="eastAsia"/>
          <w:szCs w:val="21"/>
        </w:rPr>
        <w:t>或按如下方法进行：</w:t>
      </w:r>
    </w:p>
    <w:p w:rsidR="002A4E3A" w:rsidRDefault="002A4E3A" w:rsidP="002A4E3A">
      <w:pPr>
        <w:pStyle w:val="aff6"/>
        <w:ind w:firstLine="420"/>
        <w:outlineLvl w:val="1"/>
        <w:rPr>
          <w:rFonts w:ascii="Times New Roman"/>
        </w:rPr>
      </w:pPr>
      <w:r>
        <w:rPr>
          <w:rFonts w:ascii="Times New Roman"/>
          <w:szCs w:val="21"/>
        </w:rPr>
        <w:t>在环境温度（</w:t>
      </w:r>
      <w:r>
        <w:rPr>
          <w:rFonts w:ascii="Times New Roman"/>
          <w:szCs w:val="21"/>
        </w:rPr>
        <w:t>23±2</w:t>
      </w:r>
      <w:r>
        <w:rPr>
          <w:rFonts w:ascii="Times New Roman"/>
          <w:szCs w:val="21"/>
        </w:rPr>
        <w:t>）</w:t>
      </w:r>
      <w:r>
        <w:rPr>
          <w:rFonts w:hAnsi="宋体" w:cs="宋体" w:hint="eastAsia"/>
          <w:szCs w:val="21"/>
        </w:rPr>
        <w:t>℃</w:t>
      </w:r>
      <w:r>
        <w:rPr>
          <w:rFonts w:ascii="Times New Roman"/>
          <w:szCs w:val="21"/>
        </w:rPr>
        <w:t>下进行试验。</w:t>
      </w:r>
      <w:r w:rsidR="003C656A">
        <w:rPr>
          <w:rFonts w:ascii="Times New Roman"/>
          <w:szCs w:val="21"/>
        </w:rPr>
        <w:t>智能</w:t>
      </w:r>
      <w:r>
        <w:rPr>
          <w:rFonts w:ascii="Times New Roman"/>
          <w:szCs w:val="21"/>
        </w:rPr>
        <w:t>坐便器连接到电源上供电正常运行，关闭可使用遥控器或者按键关闭的功能，合上坐便盖。静置</w:t>
      </w:r>
      <w:r>
        <w:rPr>
          <w:rFonts w:ascii="Times New Roman"/>
          <w:szCs w:val="21"/>
        </w:rPr>
        <w:t>1h</w:t>
      </w:r>
      <w:r>
        <w:rPr>
          <w:rFonts w:ascii="Times New Roman"/>
          <w:szCs w:val="21"/>
        </w:rPr>
        <w:t>后，开始</w:t>
      </w:r>
      <w:r w:rsidR="0061168D">
        <w:rPr>
          <w:rFonts w:ascii="Times New Roman"/>
        </w:rPr>
        <w:t>测试；测量</w:t>
      </w:r>
      <w:r w:rsidR="003C656A">
        <w:rPr>
          <w:rFonts w:ascii="Times New Roman"/>
        </w:rPr>
        <w:t>智能</w:t>
      </w:r>
      <w:r>
        <w:rPr>
          <w:rFonts w:ascii="Times New Roman"/>
        </w:rPr>
        <w:t>坐便器在此状态下运行</w:t>
      </w:r>
      <w:r w:rsidR="003C656A">
        <w:rPr>
          <w:rFonts w:ascii="Times New Roman" w:hint="eastAsia"/>
          <w:szCs w:val="21"/>
        </w:rPr>
        <w:t>2</w:t>
      </w:r>
      <w:r>
        <w:rPr>
          <w:rFonts w:ascii="Times New Roman"/>
          <w:szCs w:val="21"/>
        </w:rPr>
        <w:t>h</w:t>
      </w:r>
      <w:r>
        <w:rPr>
          <w:rFonts w:ascii="Times New Roman"/>
        </w:rPr>
        <w:t>的耗电量。</w:t>
      </w:r>
    </w:p>
    <w:p w:rsidR="002A4E3A" w:rsidRDefault="002A4E3A" w:rsidP="002A4E3A">
      <w:pPr>
        <w:pStyle w:val="aff6"/>
        <w:ind w:firstLine="420"/>
        <w:outlineLvl w:val="1"/>
        <w:rPr>
          <w:rFonts w:ascii="Times New Roman"/>
        </w:rPr>
      </w:pPr>
      <w:r>
        <w:rPr>
          <w:rFonts w:ascii="Times New Roman"/>
        </w:rPr>
        <w:t>待机功率按下式计算：</w:t>
      </w:r>
    </w:p>
    <w:p w:rsidR="002A4E3A" w:rsidRDefault="002A4E3A" w:rsidP="002A4E3A">
      <w:pPr>
        <w:pStyle w:val="aff6"/>
        <w:ind w:firstLine="420"/>
        <w:outlineLvl w:val="1"/>
        <w:rPr>
          <w:rFonts w:ascii="Times New Roman" w:eastAsia="黑体"/>
          <w:szCs w:val="21"/>
        </w:rPr>
      </w:pPr>
      <m:oMathPara>
        <m:oMath>
          <m:r>
            <w:rPr>
              <w:rFonts w:ascii="Cambria Math" w:eastAsia="黑体"/>
              <w:szCs w:val="21"/>
            </w:rPr>
            <m:t>P</m:t>
          </m:r>
          <m:r>
            <m:rPr>
              <m:sty m:val="p"/>
            </m:rPr>
            <w:rPr>
              <w:rFonts w:ascii="Cambria Math" w:eastAsia="黑体"/>
              <w:szCs w:val="21"/>
            </w:rPr>
            <m:t>=</m:t>
          </m:r>
          <m:f>
            <m:fPr>
              <m:ctrlPr>
                <w:rPr>
                  <w:rFonts w:ascii="Cambria Math" w:eastAsia="黑体" w:hAnsi="Cambria Math"/>
                  <w:i/>
                  <w:szCs w:val="21"/>
                </w:rPr>
              </m:ctrlPr>
            </m:fPr>
            <m:num>
              <m:sSub>
                <m:sSubPr>
                  <m:ctrlPr>
                    <w:rPr>
                      <w:rFonts w:ascii="Cambria Math" w:eastAsia="黑体" w:hAnsi="Cambria Math"/>
                      <w:i/>
                      <w:szCs w:val="21"/>
                    </w:rPr>
                  </m:ctrlPr>
                </m:sSubPr>
                <m:e>
                  <m:r>
                    <w:rPr>
                      <w:rFonts w:ascii="Cambria Math" w:eastAsia="黑体"/>
                      <w:szCs w:val="21"/>
                    </w:rPr>
                    <m:t>E</m:t>
                  </m:r>
                </m:e>
                <m:sub>
                  <m:r>
                    <w:rPr>
                      <w:rFonts w:ascii="Cambria Math" w:eastAsia="黑体" w:hAnsi="Cambria Math"/>
                      <w:szCs w:val="21"/>
                    </w:rPr>
                    <m:t>1</m:t>
                  </m:r>
                </m:sub>
              </m:sSub>
            </m:num>
            <m:den>
              <m:r>
                <w:rPr>
                  <w:rFonts w:ascii="Cambria Math" w:eastAsia="黑体"/>
                  <w:szCs w:val="21"/>
                </w:rPr>
                <m:t>t</m:t>
              </m:r>
            </m:den>
          </m:f>
        </m:oMath>
      </m:oMathPara>
    </w:p>
    <w:p w:rsidR="002A4E3A" w:rsidRDefault="002A4E3A" w:rsidP="002A4E3A">
      <w:pPr>
        <w:pStyle w:val="aff6"/>
        <w:ind w:firstLine="420"/>
        <w:outlineLvl w:val="1"/>
        <w:rPr>
          <w:rFonts w:ascii="Times New Roman"/>
        </w:rPr>
      </w:pPr>
      <w:r>
        <w:rPr>
          <w:rFonts w:ascii="Times New Roman"/>
        </w:rPr>
        <w:t>式中：</w:t>
      </w:r>
    </w:p>
    <w:p w:rsidR="002A4E3A" w:rsidRPr="004F5E64" w:rsidRDefault="002A4E3A" w:rsidP="002A4E3A">
      <w:pPr>
        <w:pStyle w:val="aff6"/>
        <w:ind w:firstLine="420"/>
        <w:outlineLvl w:val="1"/>
        <w:rPr>
          <w:rFonts w:ascii="Times New Roman"/>
          <w:szCs w:val="21"/>
        </w:rPr>
      </w:pPr>
      <w:r w:rsidRPr="004F5E64">
        <w:rPr>
          <w:rFonts w:ascii="Times New Roman"/>
          <w:i/>
          <w:szCs w:val="21"/>
        </w:rPr>
        <w:t>P</w:t>
      </w:r>
      <w:r w:rsidRPr="004F5E64">
        <w:rPr>
          <w:rFonts w:ascii="Times New Roman"/>
          <w:szCs w:val="21"/>
        </w:rPr>
        <w:t>——</w:t>
      </w:r>
      <w:r w:rsidRPr="004F5E64">
        <w:rPr>
          <w:rFonts w:ascii="Times New Roman"/>
          <w:szCs w:val="21"/>
        </w:rPr>
        <w:t>待机功率，单位为瓦特（</w:t>
      </w:r>
      <w:r w:rsidRPr="004F5E64">
        <w:rPr>
          <w:rFonts w:ascii="Times New Roman"/>
          <w:szCs w:val="21"/>
        </w:rPr>
        <w:t>W</w:t>
      </w:r>
      <w:r w:rsidRPr="004F5E64">
        <w:rPr>
          <w:rFonts w:ascii="Times New Roman"/>
          <w:szCs w:val="21"/>
        </w:rPr>
        <w:t>），精确到</w:t>
      </w:r>
      <w:r w:rsidRPr="004F5E64">
        <w:rPr>
          <w:rFonts w:ascii="Times New Roman"/>
          <w:szCs w:val="21"/>
        </w:rPr>
        <w:t>0.1W</w:t>
      </w:r>
      <w:r w:rsidRPr="004F5E64">
        <w:rPr>
          <w:rFonts w:ascii="Times New Roman"/>
          <w:szCs w:val="21"/>
        </w:rPr>
        <w:t>。</w:t>
      </w:r>
    </w:p>
    <w:p w:rsidR="002A4E3A" w:rsidRPr="004F5E64" w:rsidRDefault="002A4E3A" w:rsidP="002A4E3A">
      <w:pPr>
        <w:pStyle w:val="aff6"/>
        <w:ind w:firstLine="420"/>
        <w:outlineLvl w:val="1"/>
        <w:rPr>
          <w:rFonts w:ascii="Times New Roman"/>
          <w:szCs w:val="21"/>
        </w:rPr>
      </w:pPr>
      <w:r w:rsidRPr="004F5E64">
        <w:rPr>
          <w:rFonts w:ascii="Times New Roman"/>
          <w:i/>
          <w:szCs w:val="21"/>
        </w:rPr>
        <w:t>E</w:t>
      </w:r>
      <w:r>
        <w:rPr>
          <w:rFonts w:ascii="Times New Roman" w:hint="eastAsia"/>
          <w:szCs w:val="21"/>
          <w:vertAlign w:val="subscript"/>
        </w:rPr>
        <w:t>1</w:t>
      </w:r>
      <w:r w:rsidRPr="004F5E64">
        <w:rPr>
          <w:rFonts w:ascii="Times New Roman"/>
          <w:szCs w:val="21"/>
        </w:rPr>
        <w:t>——</w:t>
      </w:r>
      <w:r w:rsidRPr="004F5E64">
        <w:rPr>
          <w:rFonts w:ascii="Times New Roman"/>
          <w:szCs w:val="21"/>
        </w:rPr>
        <w:t>测量的待机</w:t>
      </w:r>
      <w:r>
        <w:rPr>
          <w:rFonts w:ascii="Times New Roman" w:hint="eastAsia"/>
          <w:szCs w:val="21"/>
        </w:rPr>
        <w:t>1</w:t>
      </w:r>
      <w:r w:rsidRPr="004F5E64">
        <w:rPr>
          <w:rFonts w:ascii="Times New Roman"/>
          <w:szCs w:val="21"/>
        </w:rPr>
        <w:t>h</w:t>
      </w:r>
      <w:r w:rsidRPr="004F5E64">
        <w:rPr>
          <w:rFonts w:ascii="Times New Roman"/>
          <w:szCs w:val="21"/>
        </w:rPr>
        <w:t>耗电量，单位为瓦特小时（</w:t>
      </w:r>
      <w:r w:rsidRPr="004F5E64">
        <w:rPr>
          <w:rFonts w:ascii="Times New Roman"/>
          <w:szCs w:val="21"/>
        </w:rPr>
        <w:t>W·h</w:t>
      </w:r>
      <w:r w:rsidRPr="004F5E64">
        <w:rPr>
          <w:rFonts w:ascii="Times New Roman"/>
          <w:szCs w:val="21"/>
        </w:rPr>
        <w:t>）</w:t>
      </w:r>
    </w:p>
    <w:p w:rsidR="002A4E3A" w:rsidRPr="004F5E64" w:rsidRDefault="002A4E3A" w:rsidP="002A4E3A">
      <w:pPr>
        <w:pStyle w:val="aff6"/>
        <w:ind w:firstLine="420"/>
        <w:outlineLvl w:val="1"/>
        <w:rPr>
          <w:rFonts w:ascii="Times New Roman"/>
          <w:szCs w:val="21"/>
        </w:rPr>
      </w:pPr>
      <w:r w:rsidRPr="004F5E64">
        <w:rPr>
          <w:rFonts w:ascii="Times New Roman"/>
          <w:i/>
          <w:szCs w:val="21"/>
        </w:rPr>
        <w:t>t</w:t>
      </w:r>
      <w:r w:rsidRPr="004F5E64">
        <w:rPr>
          <w:rFonts w:ascii="Times New Roman"/>
          <w:szCs w:val="21"/>
        </w:rPr>
        <w:t>——</w:t>
      </w:r>
      <w:r w:rsidRPr="004F5E64">
        <w:rPr>
          <w:rFonts w:ascii="Times New Roman"/>
          <w:szCs w:val="21"/>
        </w:rPr>
        <w:t>测量的持续时间，在本试验中，</w:t>
      </w:r>
      <w:r w:rsidRPr="004F5E64">
        <w:rPr>
          <w:rFonts w:ascii="Times New Roman"/>
          <w:szCs w:val="21"/>
        </w:rPr>
        <w:t>t</w:t>
      </w:r>
      <w:r w:rsidRPr="004F5E64">
        <w:rPr>
          <w:rFonts w:ascii="Times New Roman"/>
          <w:szCs w:val="21"/>
        </w:rPr>
        <w:t>值为</w:t>
      </w:r>
      <w:r w:rsidRPr="004F5E64">
        <w:rPr>
          <w:rFonts w:ascii="Times New Roman"/>
          <w:szCs w:val="21"/>
        </w:rPr>
        <w:t>2</w:t>
      </w:r>
      <w:r w:rsidRPr="004F5E64">
        <w:rPr>
          <w:rFonts w:ascii="Times New Roman"/>
          <w:szCs w:val="21"/>
        </w:rPr>
        <w:t>，单位为小时（</w:t>
      </w:r>
      <w:r w:rsidRPr="004F5E64">
        <w:rPr>
          <w:rFonts w:ascii="Times New Roman"/>
          <w:szCs w:val="21"/>
        </w:rPr>
        <w:t>h</w:t>
      </w:r>
      <w:r w:rsidRPr="004F5E64">
        <w:rPr>
          <w:rFonts w:ascii="Times New Roman"/>
          <w:szCs w:val="21"/>
        </w:rPr>
        <w:t>）。</w:t>
      </w:r>
    </w:p>
    <w:p w:rsidR="002A4E3A" w:rsidRDefault="002A4E3A" w:rsidP="002A4E3A">
      <w:pPr>
        <w:widowControl/>
        <w:tabs>
          <w:tab w:val="center" w:pos="4201"/>
          <w:tab w:val="right" w:leader="dot" w:pos="9298"/>
        </w:tabs>
        <w:autoSpaceDE w:val="0"/>
        <w:autoSpaceDN w:val="0"/>
        <w:ind w:firstLineChars="200" w:firstLine="360"/>
        <w:rPr>
          <w:sz w:val="18"/>
          <w:szCs w:val="18"/>
        </w:rPr>
      </w:pPr>
      <w:r>
        <w:rPr>
          <w:sz w:val="18"/>
          <w:szCs w:val="18"/>
        </w:rPr>
        <w:t>注：如果</w:t>
      </w:r>
      <w:r w:rsidR="00323683">
        <w:rPr>
          <w:sz w:val="18"/>
          <w:szCs w:val="18"/>
        </w:rPr>
        <w:t>智能</w:t>
      </w:r>
      <w:r>
        <w:rPr>
          <w:sz w:val="18"/>
          <w:szCs w:val="18"/>
        </w:rPr>
        <w:t>坐便器带有电池充电模块，在电池充满电后再进行本项目的测试。</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6. 9</w:t>
      </w:r>
      <w:r w:rsidRPr="005D2691">
        <w:rPr>
          <w:rFonts w:ascii="Times New Roman" w:eastAsia="黑体" w:hint="eastAsia"/>
          <w:szCs w:val="21"/>
        </w:rPr>
        <w:t xml:space="preserve">  </w:t>
      </w:r>
      <w:r>
        <w:rPr>
          <w:rFonts w:ascii="Times New Roman" w:eastAsia="黑体" w:hint="eastAsia"/>
          <w:szCs w:val="21"/>
        </w:rPr>
        <w:t>耐荷重性</w:t>
      </w:r>
    </w:p>
    <w:p w:rsidR="002A097F" w:rsidRDefault="00323683" w:rsidP="002A097F">
      <w:pPr>
        <w:pStyle w:val="aff6"/>
        <w:spacing w:line="360" w:lineRule="auto"/>
        <w:ind w:firstLine="420"/>
        <w:rPr>
          <w:rFonts w:ascii="Times New Roman" w:hAnsi="宋体"/>
          <w:szCs w:val="21"/>
        </w:rPr>
      </w:pPr>
      <w:r>
        <w:rPr>
          <w:rFonts w:ascii="Times New Roman" w:hAnsi="宋体" w:hint="eastAsia"/>
          <w:szCs w:val="21"/>
        </w:rPr>
        <w:t>智能</w:t>
      </w:r>
      <w:r w:rsidR="002A097F">
        <w:rPr>
          <w:rFonts w:ascii="Times New Roman" w:hAnsi="宋体" w:hint="eastAsia"/>
          <w:szCs w:val="21"/>
        </w:rPr>
        <w:t>坐便器的陶瓷便器部分耐荷重性试验按照</w:t>
      </w:r>
      <w:r w:rsidR="002A097F">
        <w:rPr>
          <w:rFonts w:ascii="Times New Roman" w:hAnsi="宋体" w:hint="eastAsia"/>
          <w:szCs w:val="21"/>
        </w:rPr>
        <w:t>GB/T 6952-2015</w:t>
      </w:r>
      <w:r w:rsidR="002A097F">
        <w:rPr>
          <w:rFonts w:ascii="Times New Roman" w:hAnsi="宋体" w:hint="eastAsia"/>
          <w:szCs w:val="21"/>
        </w:rPr>
        <w:t>中</w:t>
      </w:r>
      <w:r w:rsidR="002A097F">
        <w:rPr>
          <w:rFonts w:ascii="Times New Roman" w:hAnsi="宋体" w:hint="eastAsia"/>
          <w:szCs w:val="21"/>
        </w:rPr>
        <w:t>8.7</w:t>
      </w:r>
      <w:r w:rsidR="002A097F">
        <w:rPr>
          <w:rFonts w:ascii="Times New Roman" w:hAnsi="宋体" w:hint="eastAsia"/>
          <w:szCs w:val="21"/>
        </w:rPr>
        <w:t>规定的方法进行。</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6. 10</w:t>
      </w:r>
      <w:r w:rsidRPr="005D2691">
        <w:rPr>
          <w:rFonts w:ascii="Times New Roman" w:eastAsia="黑体" w:hint="eastAsia"/>
          <w:szCs w:val="21"/>
        </w:rPr>
        <w:t xml:space="preserve">  </w:t>
      </w:r>
      <w:r>
        <w:rPr>
          <w:rFonts w:ascii="Times New Roman" w:eastAsia="黑体" w:hint="eastAsia"/>
          <w:szCs w:val="21"/>
        </w:rPr>
        <w:t>防水击性能</w:t>
      </w:r>
    </w:p>
    <w:p w:rsidR="002A097F" w:rsidRPr="005D2691" w:rsidRDefault="00323683" w:rsidP="002A097F">
      <w:pPr>
        <w:pStyle w:val="aff6"/>
        <w:spacing w:line="360" w:lineRule="auto"/>
        <w:ind w:firstLine="420"/>
        <w:rPr>
          <w:rFonts w:ascii="Times New Roman" w:eastAsia="黑体"/>
          <w:szCs w:val="21"/>
        </w:rPr>
      </w:pPr>
      <w:r>
        <w:rPr>
          <w:rFonts w:ascii="Times New Roman" w:hAnsi="宋体" w:hint="eastAsia"/>
          <w:szCs w:val="21"/>
        </w:rPr>
        <w:t>智能</w:t>
      </w:r>
      <w:r w:rsidR="002A097F">
        <w:rPr>
          <w:rFonts w:ascii="Times New Roman" w:hAnsi="宋体" w:hint="eastAsia"/>
          <w:szCs w:val="21"/>
        </w:rPr>
        <w:t>坐便器经防水击性能按照</w:t>
      </w:r>
      <w:r w:rsidR="002A097F">
        <w:rPr>
          <w:rFonts w:ascii="Times New Roman" w:hAnsi="宋体" w:hint="eastAsia"/>
          <w:szCs w:val="21"/>
        </w:rPr>
        <w:t>GB/T 34549-2024</w:t>
      </w:r>
      <w:r w:rsidR="002A097F">
        <w:rPr>
          <w:rFonts w:ascii="Times New Roman" w:hAnsi="宋体" w:hint="eastAsia"/>
          <w:szCs w:val="21"/>
        </w:rPr>
        <w:t>中</w:t>
      </w:r>
      <w:r w:rsidR="002A097F">
        <w:rPr>
          <w:rFonts w:ascii="Times New Roman" w:hAnsi="宋体" w:hint="eastAsia"/>
          <w:szCs w:val="21"/>
        </w:rPr>
        <w:t>9.4.2</w:t>
      </w:r>
      <w:r w:rsidR="002A097F">
        <w:rPr>
          <w:rFonts w:ascii="Times New Roman" w:hAnsi="宋体" w:hint="eastAsia"/>
          <w:szCs w:val="21"/>
        </w:rPr>
        <w:t>规定的方法进行。</w:t>
      </w:r>
    </w:p>
    <w:p w:rsidR="002A097F" w:rsidRDefault="002A097F" w:rsidP="002A097F">
      <w:pPr>
        <w:pStyle w:val="aff6"/>
        <w:spacing w:line="360" w:lineRule="auto"/>
        <w:ind w:firstLineChars="0" w:firstLine="0"/>
        <w:rPr>
          <w:rFonts w:ascii="Times New Roman" w:eastAsia="黑体"/>
          <w:szCs w:val="21"/>
        </w:rPr>
      </w:pPr>
      <w:r>
        <w:rPr>
          <w:rFonts w:ascii="Times New Roman" w:eastAsia="黑体" w:hint="eastAsia"/>
          <w:szCs w:val="21"/>
        </w:rPr>
        <w:t>6. 11</w:t>
      </w:r>
      <w:r w:rsidRPr="005D2691">
        <w:rPr>
          <w:rFonts w:ascii="Times New Roman" w:eastAsia="黑体" w:hint="eastAsia"/>
          <w:szCs w:val="21"/>
        </w:rPr>
        <w:t xml:space="preserve">  </w:t>
      </w:r>
      <w:r>
        <w:rPr>
          <w:rFonts w:ascii="Times New Roman" w:eastAsia="黑体" w:hint="eastAsia"/>
          <w:szCs w:val="21"/>
        </w:rPr>
        <w:t>防虹吸功能</w:t>
      </w:r>
    </w:p>
    <w:p w:rsidR="002A097F" w:rsidRDefault="00323683" w:rsidP="002A097F">
      <w:pPr>
        <w:pStyle w:val="aff6"/>
        <w:spacing w:line="360" w:lineRule="auto"/>
        <w:ind w:firstLine="420"/>
        <w:rPr>
          <w:rFonts w:ascii="Times New Roman" w:hAnsi="宋体"/>
          <w:szCs w:val="21"/>
        </w:rPr>
      </w:pPr>
      <w:r>
        <w:rPr>
          <w:rFonts w:ascii="Times New Roman" w:hAnsi="宋体" w:hint="eastAsia"/>
          <w:szCs w:val="21"/>
        </w:rPr>
        <w:t>智能</w:t>
      </w:r>
      <w:r w:rsidR="002A097F">
        <w:rPr>
          <w:rFonts w:ascii="Times New Roman" w:hAnsi="宋体" w:hint="eastAsia"/>
          <w:szCs w:val="21"/>
        </w:rPr>
        <w:t>坐便器的防虹吸功能按照</w:t>
      </w:r>
      <w:r w:rsidR="002A097F">
        <w:rPr>
          <w:rFonts w:ascii="Times New Roman" w:hAnsi="宋体" w:hint="eastAsia"/>
          <w:szCs w:val="21"/>
        </w:rPr>
        <w:t>GB/T 34549-2024</w:t>
      </w:r>
      <w:r w:rsidR="002A097F">
        <w:rPr>
          <w:rFonts w:ascii="Times New Roman" w:hAnsi="宋体" w:hint="eastAsia"/>
          <w:szCs w:val="21"/>
        </w:rPr>
        <w:t>中</w:t>
      </w:r>
      <w:r w:rsidR="002A097F">
        <w:rPr>
          <w:rFonts w:ascii="Times New Roman" w:hAnsi="宋体" w:hint="eastAsia"/>
          <w:szCs w:val="21"/>
        </w:rPr>
        <w:t>9.4.3</w:t>
      </w:r>
      <w:r w:rsidR="002A097F">
        <w:rPr>
          <w:rFonts w:ascii="Times New Roman" w:hAnsi="宋体" w:hint="eastAsia"/>
          <w:szCs w:val="21"/>
        </w:rPr>
        <w:t>规定的方法进行。</w:t>
      </w:r>
    </w:p>
    <w:p w:rsidR="000A1F53" w:rsidRDefault="000A1F53" w:rsidP="000A1F53">
      <w:pPr>
        <w:pStyle w:val="aff6"/>
        <w:spacing w:line="360" w:lineRule="auto"/>
        <w:ind w:firstLineChars="0" w:firstLine="0"/>
        <w:rPr>
          <w:rFonts w:ascii="Times New Roman" w:eastAsia="黑体"/>
          <w:szCs w:val="21"/>
        </w:rPr>
      </w:pPr>
      <w:r>
        <w:rPr>
          <w:rFonts w:ascii="Times New Roman" w:eastAsia="黑体" w:hint="eastAsia"/>
          <w:szCs w:val="21"/>
        </w:rPr>
        <w:t>6. 12</w:t>
      </w:r>
      <w:r w:rsidRPr="005D2691">
        <w:rPr>
          <w:rFonts w:ascii="Times New Roman" w:eastAsia="黑体" w:hint="eastAsia"/>
          <w:szCs w:val="21"/>
        </w:rPr>
        <w:t xml:space="preserve">  </w:t>
      </w:r>
      <w:r w:rsidR="0072737C">
        <w:rPr>
          <w:rFonts w:ascii="Times New Roman" w:eastAsia="黑体" w:hint="eastAsia"/>
          <w:szCs w:val="21"/>
        </w:rPr>
        <w:t>冲洗噪声</w:t>
      </w:r>
    </w:p>
    <w:p w:rsidR="000A1F53" w:rsidRPr="005D2691" w:rsidRDefault="000A1F53" w:rsidP="000A1F53">
      <w:pPr>
        <w:pStyle w:val="aff6"/>
        <w:spacing w:line="360" w:lineRule="auto"/>
        <w:ind w:firstLine="420"/>
        <w:rPr>
          <w:rFonts w:ascii="Times New Roman" w:eastAsia="黑体"/>
          <w:szCs w:val="21"/>
        </w:rPr>
      </w:pPr>
      <w:r>
        <w:rPr>
          <w:rFonts w:ascii="Times New Roman" w:hAnsi="宋体"/>
          <w:szCs w:val="21"/>
        </w:rPr>
        <w:t>按</w:t>
      </w:r>
      <w:r w:rsidRPr="000A1F53">
        <w:rPr>
          <w:rFonts w:ascii="Times New Roman" w:hAnsi="宋体"/>
          <w:szCs w:val="21"/>
        </w:rPr>
        <w:t>GB/T</w:t>
      </w:r>
      <w:r>
        <w:rPr>
          <w:rFonts w:ascii="Times New Roman" w:hAnsi="宋体" w:hint="eastAsia"/>
          <w:szCs w:val="21"/>
        </w:rPr>
        <w:t xml:space="preserve"> </w:t>
      </w:r>
      <w:r w:rsidRPr="000A1F53">
        <w:rPr>
          <w:rFonts w:ascii="Times New Roman" w:hAnsi="宋体"/>
          <w:szCs w:val="21"/>
        </w:rPr>
        <w:t>38979</w:t>
      </w:r>
      <w:r>
        <w:rPr>
          <w:rFonts w:ascii="Times New Roman" w:hAnsi="宋体" w:hint="eastAsia"/>
          <w:szCs w:val="21"/>
        </w:rPr>
        <w:t>的规定进行试验，其中压力式</w:t>
      </w:r>
      <w:r w:rsidR="00323683">
        <w:rPr>
          <w:rFonts w:ascii="Times New Roman" w:hAnsi="宋体" w:hint="eastAsia"/>
          <w:szCs w:val="21"/>
        </w:rPr>
        <w:t>智能</w:t>
      </w:r>
      <w:r>
        <w:rPr>
          <w:rFonts w:ascii="Times New Roman" w:hAnsi="宋体" w:hint="eastAsia"/>
          <w:szCs w:val="21"/>
        </w:rPr>
        <w:t>坐便器产品在静压力为（</w:t>
      </w:r>
      <w:r>
        <w:rPr>
          <w:rFonts w:ascii="Times New Roman" w:hAnsi="宋体" w:hint="eastAsia"/>
          <w:szCs w:val="21"/>
        </w:rPr>
        <w:t>0.24</w:t>
      </w:r>
      <w:r>
        <w:rPr>
          <w:rFonts w:ascii="Times New Roman" w:hAnsi="宋体" w:hint="eastAsia"/>
          <w:szCs w:val="21"/>
        </w:rPr>
        <w:t>±</w:t>
      </w:r>
      <w:r>
        <w:rPr>
          <w:rFonts w:ascii="Times New Roman" w:hAnsi="宋体" w:hint="eastAsia"/>
          <w:szCs w:val="21"/>
        </w:rPr>
        <w:t>0.01</w:t>
      </w:r>
      <w:r>
        <w:rPr>
          <w:rFonts w:ascii="Times New Roman" w:hAnsi="宋体" w:hint="eastAsia"/>
          <w:szCs w:val="21"/>
        </w:rPr>
        <w:t>）</w:t>
      </w:r>
      <w:r>
        <w:rPr>
          <w:rFonts w:ascii="Times New Roman" w:hAnsi="宋体" w:hint="eastAsia"/>
          <w:szCs w:val="21"/>
        </w:rPr>
        <w:t>MPa</w:t>
      </w:r>
      <w:r>
        <w:rPr>
          <w:rFonts w:ascii="Times New Roman" w:hAnsi="宋体" w:hint="eastAsia"/>
          <w:szCs w:val="21"/>
        </w:rPr>
        <w:t>的试验条件下进行。</w:t>
      </w:r>
    </w:p>
    <w:bookmarkEnd w:id="6"/>
    <w:p w:rsidR="009A3E32" w:rsidRDefault="00FA61C4" w:rsidP="002C5C87">
      <w:pPr>
        <w:pStyle w:val="aff6"/>
        <w:spacing w:beforeLines="100" w:afterLines="100"/>
        <w:ind w:firstLineChars="0" w:firstLine="0"/>
        <w:outlineLvl w:val="0"/>
        <w:rPr>
          <w:rFonts w:ascii="Times New Roman" w:eastAsia="黑体"/>
        </w:rPr>
      </w:pPr>
      <w:r>
        <w:rPr>
          <w:rFonts w:ascii="Times New Roman" w:eastAsia="黑体"/>
        </w:rPr>
        <w:t xml:space="preserve">7 </w:t>
      </w:r>
      <w:r>
        <w:rPr>
          <w:rFonts w:ascii="Times New Roman" w:eastAsia="黑体"/>
        </w:rPr>
        <w:t>检验规则</w:t>
      </w:r>
    </w:p>
    <w:p w:rsidR="009A3E32" w:rsidRDefault="00FA61C4" w:rsidP="00C41B54">
      <w:pPr>
        <w:pStyle w:val="aff6"/>
        <w:spacing w:line="360" w:lineRule="auto"/>
        <w:ind w:firstLineChars="0" w:firstLine="0"/>
        <w:outlineLvl w:val="1"/>
        <w:rPr>
          <w:rFonts w:ascii="Times New Roman" w:eastAsia="黑体"/>
          <w:szCs w:val="21"/>
        </w:rPr>
      </w:pPr>
      <w:bookmarkStart w:id="7" w:name="_Toc505952356"/>
      <w:r>
        <w:rPr>
          <w:rFonts w:ascii="Times New Roman" w:eastAsia="黑体"/>
          <w:szCs w:val="21"/>
        </w:rPr>
        <w:t xml:space="preserve">7.1 </w:t>
      </w:r>
      <w:r>
        <w:rPr>
          <w:rFonts w:ascii="Times New Roman" w:eastAsia="黑体"/>
          <w:szCs w:val="21"/>
        </w:rPr>
        <w:t>检验要求</w:t>
      </w:r>
      <w:bookmarkEnd w:id="7"/>
    </w:p>
    <w:p w:rsidR="009A3E32" w:rsidRDefault="00FA61C4" w:rsidP="00C41B54">
      <w:pPr>
        <w:spacing w:line="360" w:lineRule="auto"/>
        <w:ind w:firstLineChars="200" w:firstLine="420"/>
      </w:pPr>
      <w:r>
        <w:t>产品应根据本文件测试合格后，方能批量投产。</w:t>
      </w:r>
    </w:p>
    <w:p w:rsidR="009A3E32" w:rsidRDefault="00FA61C4" w:rsidP="00C41B54">
      <w:pPr>
        <w:pStyle w:val="aff6"/>
        <w:spacing w:line="360" w:lineRule="auto"/>
        <w:ind w:firstLineChars="0" w:firstLine="0"/>
        <w:outlineLvl w:val="1"/>
        <w:rPr>
          <w:rFonts w:ascii="Times New Roman" w:eastAsia="黑体"/>
          <w:szCs w:val="21"/>
        </w:rPr>
      </w:pPr>
      <w:bookmarkStart w:id="8" w:name="_Toc505952357"/>
      <w:r>
        <w:rPr>
          <w:rFonts w:ascii="Times New Roman" w:eastAsia="黑体"/>
          <w:szCs w:val="21"/>
        </w:rPr>
        <w:t xml:space="preserve">7.2 </w:t>
      </w:r>
      <w:r>
        <w:rPr>
          <w:rFonts w:ascii="Times New Roman" w:eastAsia="黑体"/>
          <w:szCs w:val="21"/>
        </w:rPr>
        <w:t>检验说明</w:t>
      </w:r>
      <w:bookmarkEnd w:id="8"/>
    </w:p>
    <w:p w:rsidR="009A3E32" w:rsidRDefault="00FA61C4" w:rsidP="00C41B54">
      <w:pPr>
        <w:spacing w:line="360" w:lineRule="auto"/>
        <w:ind w:firstLineChars="200" w:firstLine="420"/>
      </w:pPr>
      <w:r>
        <w:t>每个产品应附有质量检验合格证、使用说明和保修单。</w:t>
      </w:r>
    </w:p>
    <w:p w:rsidR="009A3E32" w:rsidRDefault="00FA61C4" w:rsidP="00C41B54">
      <w:pPr>
        <w:pStyle w:val="aff6"/>
        <w:spacing w:line="360" w:lineRule="auto"/>
        <w:ind w:firstLineChars="0" w:firstLine="0"/>
        <w:outlineLvl w:val="1"/>
        <w:rPr>
          <w:rFonts w:ascii="Times New Roman" w:eastAsia="黑体"/>
          <w:szCs w:val="21"/>
        </w:rPr>
      </w:pPr>
      <w:bookmarkStart w:id="9" w:name="_Toc505952358"/>
      <w:r>
        <w:rPr>
          <w:rFonts w:ascii="Times New Roman" w:eastAsia="黑体"/>
          <w:szCs w:val="21"/>
        </w:rPr>
        <w:t xml:space="preserve">7.3 </w:t>
      </w:r>
      <w:r>
        <w:rPr>
          <w:rFonts w:ascii="Times New Roman" w:eastAsia="黑体"/>
          <w:szCs w:val="21"/>
        </w:rPr>
        <w:t>检验分类</w:t>
      </w:r>
      <w:bookmarkEnd w:id="9"/>
    </w:p>
    <w:p w:rsidR="009A3E32" w:rsidRDefault="00FA61C4" w:rsidP="00C41B54">
      <w:pPr>
        <w:spacing w:line="360" w:lineRule="auto"/>
        <w:ind w:firstLineChars="200" w:firstLine="420"/>
      </w:pPr>
      <w:r>
        <w:t>产品的检验分为出厂检验和型式</w:t>
      </w:r>
      <w:r>
        <w:rPr>
          <w:rFonts w:hint="eastAsia"/>
        </w:rPr>
        <w:t>检验</w:t>
      </w:r>
      <w:r>
        <w:t>。</w:t>
      </w:r>
    </w:p>
    <w:p w:rsidR="009A3E32" w:rsidRDefault="00FA61C4" w:rsidP="00C41B54">
      <w:pPr>
        <w:pStyle w:val="aff6"/>
        <w:spacing w:line="360" w:lineRule="auto"/>
        <w:ind w:firstLineChars="0" w:firstLine="0"/>
        <w:outlineLvl w:val="1"/>
        <w:rPr>
          <w:rFonts w:ascii="Times New Roman" w:eastAsia="黑体"/>
          <w:szCs w:val="21"/>
        </w:rPr>
      </w:pPr>
      <w:bookmarkStart w:id="10" w:name="_Toc505952359"/>
      <w:r>
        <w:rPr>
          <w:rFonts w:ascii="Times New Roman" w:eastAsia="黑体"/>
          <w:szCs w:val="21"/>
        </w:rPr>
        <w:t xml:space="preserve">7.4 </w:t>
      </w:r>
      <w:r>
        <w:rPr>
          <w:rFonts w:ascii="Times New Roman" w:eastAsia="黑体"/>
          <w:szCs w:val="21"/>
        </w:rPr>
        <w:t>出厂检验</w:t>
      </w:r>
      <w:bookmarkEnd w:id="10"/>
    </w:p>
    <w:p w:rsidR="009A3E32" w:rsidRDefault="00FA61C4" w:rsidP="00C41B54">
      <w:pPr>
        <w:ind w:firstLineChars="200" w:firstLine="420"/>
        <w:jc w:val="left"/>
        <w:rPr>
          <w:szCs w:val="21"/>
        </w:rPr>
      </w:pPr>
      <w:r>
        <w:rPr>
          <w:szCs w:val="21"/>
        </w:rPr>
        <w:t>每批</w:t>
      </w:r>
      <w:r>
        <w:t>产品</w:t>
      </w:r>
      <w:r>
        <w:rPr>
          <w:szCs w:val="21"/>
        </w:rPr>
        <w:t>均需进行出厂检验，检验合格后方可出厂。</w:t>
      </w:r>
    </w:p>
    <w:p w:rsidR="009A3E32" w:rsidRDefault="00FA61C4" w:rsidP="00C41B54">
      <w:pPr>
        <w:ind w:firstLineChars="200" w:firstLine="420"/>
        <w:jc w:val="left"/>
        <w:rPr>
          <w:szCs w:val="21"/>
        </w:rPr>
      </w:pPr>
      <w:r>
        <w:rPr>
          <w:szCs w:val="21"/>
        </w:rPr>
        <w:t>每个产品除必须进行的安全检测外，每个批次还应进行：</w:t>
      </w:r>
    </w:p>
    <w:p w:rsidR="009A3E32" w:rsidRDefault="00FA61C4" w:rsidP="00C41B54">
      <w:pPr>
        <w:ind w:firstLineChars="200" w:firstLine="420"/>
        <w:jc w:val="left"/>
        <w:rPr>
          <w:color w:val="000000" w:themeColor="text1"/>
          <w:szCs w:val="21"/>
        </w:rPr>
      </w:pPr>
      <w:r>
        <w:rPr>
          <w:szCs w:val="21"/>
        </w:rPr>
        <w:t>——</w:t>
      </w:r>
      <w:r w:rsidR="00C41B54">
        <w:rPr>
          <w:szCs w:val="21"/>
        </w:rPr>
        <w:t>清洗功能</w:t>
      </w:r>
      <w:r>
        <w:rPr>
          <w:color w:val="000000" w:themeColor="text1"/>
          <w:szCs w:val="21"/>
        </w:rPr>
        <w:t>（</w:t>
      </w:r>
      <w:r>
        <w:rPr>
          <w:color w:val="000000" w:themeColor="text1"/>
          <w:szCs w:val="21"/>
        </w:rPr>
        <w:t>6.2</w:t>
      </w:r>
      <w:r>
        <w:rPr>
          <w:color w:val="000000" w:themeColor="text1"/>
          <w:szCs w:val="21"/>
        </w:rPr>
        <w:t>）；</w:t>
      </w:r>
    </w:p>
    <w:p w:rsidR="009A3E32" w:rsidRDefault="00FA61C4" w:rsidP="00C41B54">
      <w:pPr>
        <w:ind w:firstLineChars="200" w:firstLine="420"/>
        <w:jc w:val="left"/>
        <w:rPr>
          <w:color w:val="000000" w:themeColor="text1"/>
          <w:szCs w:val="21"/>
        </w:rPr>
      </w:pPr>
      <w:r>
        <w:rPr>
          <w:szCs w:val="21"/>
        </w:rPr>
        <w:t>——</w:t>
      </w:r>
      <w:r>
        <w:rPr>
          <w:color w:val="000000" w:themeColor="text1"/>
          <w:szCs w:val="21"/>
        </w:rPr>
        <w:t>冲洗功能（</w:t>
      </w:r>
      <w:r>
        <w:rPr>
          <w:color w:val="000000" w:themeColor="text1"/>
          <w:szCs w:val="21"/>
        </w:rPr>
        <w:t>6.</w:t>
      </w:r>
      <w:r w:rsidR="00C41B54">
        <w:rPr>
          <w:rFonts w:hint="eastAsia"/>
          <w:color w:val="000000" w:themeColor="text1"/>
          <w:szCs w:val="21"/>
        </w:rPr>
        <w:t>5</w:t>
      </w:r>
      <w:r>
        <w:rPr>
          <w:color w:val="000000" w:themeColor="text1"/>
          <w:szCs w:val="21"/>
        </w:rPr>
        <w:t>）。</w:t>
      </w:r>
    </w:p>
    <w:p w:rsidR="009A3E32" w:rsidRDefault="00FA61C4" w:rsidP="00C41B54">
      <w:pPr>
        <w:ind w:firstLineChars="200" w:firstLine="420"/>
        <w:rPr>
          <w:szCs w:val="21"/>
        </w:rPr>
      </w:pPr>
      <w:r>
        <w:t>产品</w:t>
      </w:r>
      <w:r>
        <w:rPr>
          <w:szCs w:val="21"/>
        </w:rPr>
        <w:t>出厂检验抽样按</w:t>
      </w:r>
      <w:r>
        <w:rPr>
          <w:szCs w:val="21"/>
        </w:rPr>
        <w:t>GB/T 2828.1</w:t>
      </w:r>
      <w:r>
        <w:rPr>
          <w:szCs w:val="21"/>
        </w:rPr>
        <w:t>，检查的批量、抽样方案、检查水平及接收质量限，具体由生产厂和订货方共同商量。</w:t>
      </w:r>
    </w:p>
    <w:p w:rsidR="009A3E32" w:rsidRDefault="00FA61C4" w:rsidP="00C41B54">
      <w:pPr>
        <w:pStyle w:val="aff6"/>
        <w:spacing w:line="360" w:lineRule="auto"/>
        <w:ind w:firstLineChars="0" w:firstLine="0"/>
        <w:outlineLvl w:val="1"/>
        <w:rPr>
          <w:rFonts w:ascii="Times New Roman" w:eastAsia="黑体"/>
          <w:szCs w:val="21"/>
        </w:rPr>
      </w:pPr>
      <w:bookmarkStart w:id="11" w:name="_Toc505952360"/>
      <w:r>
        <w:rPr>
          <w:rFonts w:ascii="Times New Roman" w:eastAsia="黑体"/>
          <w:szCs w:val="21"/>
        </w:rPr>
        <w:t xml:space="preserve">7.5 </w:t>
      </w:r>
      <w:r>
        <w:rPr>
          <w:rFonts w:ascii="Times New Roman" w:eastAsia="黑体"/>
          <w:szCs w:val="21"/>
        </w:rPr>
        <w:t>型式</w:t>
      </w:r>
      <w:bookmarkEnd w:id="11"/>
      <w:r>
        <w:rPr>
          <w:rFonts w:ascii="Times New Roman" w:eastAsia="黑体" w:hint="eastAsia"/>
          <w:szCs w:val="21"/>
        </w:rPr>
        <w:t>检验</w:t>
      </w:r>
    </w:p>
    <w:p w:rsidR="009A3E32" w:rsidRDefault="00FA61C4" w:rsidP="00C41B54">
      <w:pPr>
        <w:ind w:firstLineChars="200" w:firstLine="420"/>
      </w:pPr>
      <w:r>
        <w:rPr>
          <w:szCs w:val="21"/>
        </w:rPr>
        <w:t>产品的型式</w:t>
      </w:r>
      <w:r>
        <w:rPr>
          <w:rFonts w:hint="eastAsia"/>
          <w:szCs w:val="21"/>
        </w:rPr>
        <w:t>检验</w:t>
      </w:r>
      <w:r>
        <w:rPr>
          <w:szCs w:val="21"/>
        </w:rPr>
        <w:t>除符</w:t>
      </w:r>
      <w:r>
        <w:rPr>
          <w:rFonts w:eastAsiaTheme="minorEastAsia"/>
          <w:szCs w:val="21"/>
        </w:rPr>
        <w:t>合</w:t>
      </w:r>
      <w:r>
        <w:rPr>
          <w:rFonts w:eastAsiaTheme="minorEastAsia"/>
          <w:color w:val="000000" w:themeColor="text1"/>
          <w:szCs w:val="21"/>
        </w:rPr>
        <w:t>GB4706.1</w:t>
      </w:r>
      <w:r>
        <w:rPr>
          <w:rFonts w:eastAsiaTheme="minorEastAsia"/>
          <w:color w:val="000000" w:themeColor="text1"/>
          <w:szCs w:val="21"/>
        </w:rPr>
        <w:t>、</w:t>
      </w:r>
      <w:r>
        <w:rPr>
          <w:rFonts w:eastAsiaTheme="minorEastAsia"/>
          <w:color w:val="000000" w:themeColor="text1"/>
          <w:szCs w:val="21"/>
        </w:rPr>
        <w:t>GB 4706.53</w:t>
      </w:r>
      <w:r>
        <w:rPr>
          <w:rFonts w:eastAsiaTheme="minorEastAsia"/>
          <w:color w:val="000000" w:themeColor="text1"/>
          <w:szCs w:val="21"/>
        </w:rPr>
        <w:t>和</w:t>
      </w:r>
      <w:r>
        <w:rPr>
          <w:rFonts w:eastAsiaTheme="minorEastAsia"/>
          <w:color w:val="000000" w:themeColor="text1"/>
          <w:szCs w:val="21"/>
        </w:rPr>
        <w:t>GB</w:t>
      </w:r>
      <w:r>
        <w:rPr>
          <w:rFonts w:eastAsiaTheme="minorEastAsia"/>
          <w:color w:val="000000" w:themeColor="text1"/>
        </w:rPr>
        <w:t xml:space="preserve"> 38448</w:t>
      </w:r>
      <w:r>
        <w:rPr>
          <w:rFonts w:eastAsiaTheme="minorEastAsia"/>
          <w:szCs w:val="21"/>
        </w:rPr>
        <w:t>规</w:t>
      </w:r>
      <w:r>
        <w:rPr>
          <w:szCs w:val="21"/>
        </w:rPr>
        <w:t>定的要求外，还应符合本文件第</w:t>
      </w:r>
      <w:r>
        <w:rPr>
          <w:szCs w:val="21"/>
        </w:rPr>
        <w:t>5</w:t>
      </w:r>
      <w:r>
        <w:rPr>
          <w:szCs w:val="21"/>
        </w:rPr>
        <w:t>章相关要求。</w:t>
      </w:r>
    </w:p>
    <w:p w:rsidR="009A3E32" w:rsidRDefault="00FA61C4" w:rsidP="00C41B54">
      <w:pPr>
        <w:ind w:firstLineChars="200" w:firstLine="420"/>
        <w:rPr>
          <w:szCs w:val="21"/>
        </w:rPr>
      </w:pPr>
      <w:r>
        <w:rPr>
          <w:szCs w:val="21"/>
        </w:rPr>
        <w:t>凡属于下列情况之一时，应进行型式检验</w:t>
      </w:r>
      <w:r>
        <w:rPr>
          <w:rFonts w:hint="eastAsia"/>
          <w:szCs w:val="21"/>
        </w:rPr>
        <w:t>：</w:t>
      </w:r>
    </w:p>
    <w:p w:rsidR="009A3E32" w:rsidRDefault="00FA61C4" w:rsidP="00C41B54">
      <w:pPr>
        <w:ind w:firstLineChars="200" w:firstLine="420"/>
        <w:rPr>
          <w:szCs w:val="21"/>
        </w:rPr>
      </w:pPr>
      <w:r>
        <w:rPr>
          <w:szCs w:val="21"/>
        </w:rPr>
        <w:t xml:space="preserve">a) </w:t>
      </w:r>
      <w:r>
        <w:rPr>
          <w:szCs w:val="21"/>
        </w:rPr>
        <w:t>新产品试制、定型、鉴定时；</w:t>
      </w:r>
    </w:p>
    <w:p w:rsidR="009A3E32" w:rsidRDefault="00FA61C4" w:rsidP="00C41B54">
      <w:pPr>
        <w:ind w:firstLineChars="200" w:firstLine="420"/>
        <w:rPr>
          <w:szCs w:val="21"/>
        </w:rPr>
      </w:pPr>
      <w:r>
        <w:rPr>
          <w:szCs w:val="21"/>
        </w:rPr>
        <w:t xml:space="preserve">b) </w:t>
      </w:r>
      <w:r>
        <w:rPr>
          <w:szCs w:val="21"/>
        </w:rPr>
        <w:t>正式生产后，当产品在设计、工艺、材料发生较大变化，可能影响产品的性能时；</w:t>
      </w:r>
    </w:p>
    <w:p w:rsidR="009A3E32" w:rsidRDefault="00FA61C4" w:rsidP="00C41B54">
      <w:pPr>
        <w:ind w:firstLineChars="200" w:firstLine="420"/>
        <w:rPr>
          <w:szCs w:val="21"/>
        </w:rPr>
      </w:pPr>
      <w:r>
        <w:rPr>
          <w:szCs w:val="21"/>
        </w:rPr>
        <w:t xml:space="preserve">c) </w:t>
      </w:r>
      <w:r>
        <w:rPr>
          <w:szCs w:val="21"/>
        </w:rPr>
        <w:t>停产</w:t>
      </w:r>
      <w:r>
        <w:rPr>
          <w:szCs w:val="21"/>
        </w:rPr>
        <w:t>1</w:t>
      </w:r>
      <w:r>
        <w:rPr>
          <w:szCs w:val="21"/>
        </w:rPr>
        <w:t>年以上，恢复再生产时；</w:t>
      </w:r>
    </w:p>
    <w:p w:rsidR="009A3E32" w:rsidRDefault="00FA61C4" w:rsidP="00C41B54">
      <w:pPr>
        <w:ind w:firstLineChars="200" w:firstLine="420"/>
        <w:rPr>
          <w:szCs w:val="21"/>
        </w:rPr>
      </w:pPr>
      <w:r>
        <w:rPr>
          <w:szCs w:val="21"/>
        </w:rPr>
        <w:t xml:space="preserve">d) </w:t>
      </w:r>
      <w:r>
        <w:rPr>
          <w:szCs w:val="21"/>
        </w:rPr>
        <w:t>出厂检验结果与上次型式检验结果有较大差异时；</w:t>
      </w:r>
    </w:p>
    <w:p w:rsidR="009A3E32" w:rsidRDefault="00FA61C4" w:rsidP="00C41B54">
      <w:pPr>
        <w:ind w:firstLineChars="200" w:firstLine="420"/>
        <w:rPr>
          <w:szCs w:val="21"/>
        </w:rPr>
      </w:pPr>
      <w:r>
        <w:rPr>
          <w:szCs w:val="21"/>
        </w:rPr>
        <w:t xml:space="preserve">e) </w:t>
      </w:r>
      <w:r>
        <w:rPr>
          <w:szCs w:val="21"/>
        </w:rPr>
        <w:t>正常生产时，每年至少进行一次。</w:t>
      </w:r>
    </w:p>
    <w:p w:rsidR="009A3E32" w:rsidRDefault="00FA61C4" w:rsidP="00C41B54">
      <w:pPr>
        <w:ind w:firstLineChars="200" w:firstLine="420"/>
      </w:pPr>
      <w:r>
        <w:t>型式</w:t>
      </w:r>
      <w:r>
        <w:rPr>
          <w:rFonts w:hint="eastAsia"/>
        </w:rPr>
        <w:t>检验</w:t>
      </w:r>
      <w:r>
        <w:t>的周期由生产厂自行确定；样品应从出厂检验合格的产品中随机抽取。</w:t>
      </w:r>
    </w:p>
    <w:p w:rsidR="009A3E32" w:rsidRDefault="00FA61C4" w:rsidP="00C41B54">
      <w:pPr>
        <w:ind w:firstLineChars="200" w:firstLine="420"/>
      </w:pPr>
      <w:r>
        <w:t>储存（或生产日期超过）两年以上再出厂，应重新进行型式检验。</w:t>
      </w:r>
    </w:p>
    <w:p w:rsidR="009A3E32" w:rsidRDefault="00FA61C4" w:rsidP="002C5C87">
      <w:pPr>
        <w:pStyle w:val="aff6"/>
        <w:spacing w:beforeLines="100" w:afterLines="100"/>
        <w:ind w:firstLineChars="0" w:firstLine="0"/>
        <w:outlineLvl w:val="0"/>
        <w:rPr>
          <w:rFonts w:ascii="Times New Roman" w:eastAsia="黑体"/>
        </w:rPr>
      </w:pPr>
      <w:r>
        <w:rPr>
          <w:rFonts w:ascii="Times New Roman" w:eastAsia="黑体"/>
        </w:rPr>
        <w:t xml:space="preserve">8 </w:t>
      </w:r>
      <w:r>
        <w:rPr>
          <w:rFonts w:ascii="Times New Roman" w:eastAsia="黑体"/>
        </w:rPr>
        <w:t>标志、使用说明、包装、运输和贮存</w:t>
      </w:r>
    </w:p>
    <w:p w:rsidR="009A3E32" w:rsidRDefault="00FA61C4" w:rsidP="00C41B54">
      <w:pPr>
        <w:pStyle w:val="aff6"/>
        <w:spacing w:line="360" w:lineRule="auto"/>
        <w:ind w:firstLineChars="0" w:firstLine="0"/>
        <w:outlineLvl w:val="1"/>
        <w:rPr>
          <w:rFonts w:ascii="Times New Roman" w:eastAsia="黑体"/>
          <w:szCs w:val="21"/>
        </w:rPr>
      </w:pPr>
      <w:bookmarkStart w:id="12" w:name="_Toc505952362"/>
      <w:r>
        <w:rPr>
          <w:rFonts w:ascii="Times New Roman" w:eastAsia="黑体"/>
          <w:szCs w:val="21"/>
        </w:rPr>
        <w:t xml:space="preserve">8.1 </w:t>
      </w:r>
      <w:r>
        <w:rPr>
          <w:rFonts w:ascii="Times New Roman" w:eastAsia="黑体"/>
          <w:szCs w:val="21"/>
        </w:rPr>
        <w:t>标志</w:t>
      </w:r>
      <w:bookmarkEnd w:id="12"/>
    </w:p>
    <w:p w:rsidR="009A3E32" w:rsidRDefault="00FA61C4" w:rsidP="00C41B54">
      <w:pPr>
        <w:spacing w:line="360" w:lineRule="auto"/>
        <w:ind w:firstLineChars="200" w:firstLine="420"/>
        <w:rPr>
          <w:szCs w:val="21"/>
        </w:rPr>
      </w:pPr>
      <w:r>
        <w:rPr>
          <w:szCs w:val="21"/>
        </w:rPr>
        <w:t>产品的标志应符合</w:t>
      </w:r>
      <w:r>
        <w:rPr>
          <w:szCs w:val="21"/>
        </w:rPr>
        <w:t>GB 4706.1</w:t>
      </w:r>
      <w:r>
        <w:rPr>
          <w:szCs w:val="21"/>
        </w:rPr>
        <w:t>和</w:t>
      </w:r>
      <w:r>
        <w:rPr>
          <w:szCs w:val="21"/>
        </w:rPr>
        <w:t>GB 4706.53</w:t>
      </w:r>
      <w:r>
        <w:rPr>
          <w:szCs w:val="21"/>
        </w:rPr>
        <w:t>中涉及</w:t>
      </w:r>
      <w:bookmarkStart w:id="13" w:name="_GoBack"/>
      <w:bookmarkEnd w:id="13"/>
      <w:r>
        <w:rPr>
          <w:rFonts w:hint="eastAsia"/>
          <w:szCs w:val="21"/>
        </w:rPr>
        <w:t>“</w:t>
      </w:r>
      <w:r>
        <w:rPr>
          <w:szCs w:val="21"/>
        </w:rPr>
        <w:t>标志</w:t>
      </w:r>
      <w:r>
        <w:rPr>
          <w:rFonts w:hint="eastAsia"/>
          <w:szCs w:val="21"/>
        </w:rPr>
        <w:t>”</w:t>
      </w:r>
      <w:r>
        <w:rPr>
          <w:szCs w:val="21"/>
        </w:rPr>
        <w:t>的相应条款要求。</w:t>
      </w:r>
    </w:p>
    <w:p w:rsidR="009A3E32" w:rsidRDefault="00FA61C4" w:rsidP="00C41B54">
      <w:pPr>
        <w:pStyle w:val="aff6"/>
        <w:spacing w:line="360" w:lineRule="auto"/>
        <w:ind w:firstLineChars="0" w:firstLine="0"/>
        <w:outlineLvl w:val="1"/>
        <w:rPr>
          <w:rFonts w:ascii="Times New Roman" w:eastAsia="黑体"/>
          <w:szCs w:val="21"/>
        </w:rPr>
      </w:pPr>
      <w:bookmarkStart w:id="14" w:name="_Toc505952363"/>
      <w:r>
        <w:rPr>
          <w:rFonts w:ascii="Times New Roman" w:eastAsia="黑体"/>
          <w:szCs w:val="21"/>
        </w:rPr>
        <w:t xml:space="preserve">8.2 </w:t>
      </w:r>
      <w:r>
        <w:rPr>
          <w:rFonts w:ascii="Times New Roman" w:eastAsia="黑体"/>
          <w:szCs w:val="21"/>
        </w:rPr>
        <w:t>使用说明</w:t>
      </w:r>
      <w:bookmarkEnd w:id="14"/>
    </w:p>
    <w:p w:rsidR="009A3E32" w:rsidRDefault="00FA61C4" w:rsidP="00C41B54">
      <w:pPr>
        <w:ind w:firstLine="405"/>
        <w:rPr>
          <w:szCs w:val="21"/>
        </w:rPr>
      </w:pPr>
      <w:r>
        <w:rPr>
          <w:szCs w:val="21"/>
        </w:rPr>
        <w:t>产品的使用说明除应符合</w:t>
      </w:r>
      <w:r>
        <w:rPr>
          <w:szCs w:val="21"/>
        </w:rPr>
        <w:t>GB/T 5296.2</w:t>
      </w:r>
      <w:r>
        <w:rPr>
          <w:szCs w:val="21"/>
        </w:rPr>
        <w:t>、</w:t>
      </w:r>
      <w:r>
        <w:rPr>
          <w:szCs w:val="21"/>
        </w:rPr>
        <w:t>GB 4706.1</w:t>
      </w:r>
      <w:r>
        <w:rPr>
          <w:szCs w:val="21"/>
        </w:rPr>
        <w:t>和</w:t>
      </w:r>
      <w:r>
        <w:rPr>
          <w:szCs w:val="21"/>
        </w:rPr>
        <w:t>GB 4706.53</w:t>
      </w:r>
      <w:r>
        <w:rPr>
          <w:szCs w:val="21"/>
        </w:rPr>
        <w:t>中相应条款要求外，还应包括：</w:t>
      </w:r>
    </w:p>
    <w:p w:rsidR="009A3E32" w:rsidRDefault="00FA61C4" w:rsidP="00C41B54">
      <w:pPr>
        <w:ind w:firstLine="405"/>
        <w:rPr>
          <w:szCs w:val="21"/>
        </w:rPr>
      </w:pPr>
      <w:r>
        <w:rPr>
          <w:szCs w:val="21"/>
        </w:rPr>
        <w:t>——</w:t>
      </w:r>
      <w:r>
        <w:rPr>
          <w:szCs w:val="21"/>
        </w:rPr>
        <w:t>产品名称、规格、型号；</w:t>
      </w:r>
    </w:p>
    <w:p w:rsidR="009A3E32" w:rsidRDefault="00FA61C4" w:rsidP="00C41B54">
      <w:pPr>
        <w:ind w:firstLineChars="200" w:firstLine="420"/>
        <w:rPr>
          <w:szCs w:val="21"/>
        </w:rPr>
      </w:pPr>
      <w:r>
        <w:rPr>
          <w:szCs w:val="21"/>
        </w:rPr>
        <w:t>——</w:t>
      </w:r>
      <w:r>
        <w:rPr>
          <w:szCs w:val="21"/>
        </w:rPr>
        <w:t>生产者（制造商）名称、地址、联系方式；</w:t>
      </w:r>
    </w:p>
    <w:p w:rsidR="009A3E32" w:rsidRDefault="00FA61C4" w:rsidP="00C41B54">
      <w:pPr>
        <w:ind w:firstLineChars="200" w:firstLine="420"/>
        <w:rPr>
          <w:szCs w:val="21"/>
        </w:rPr>
      </w:pPr>
      <w:r>
        <w:rPr>
          <w:szCs w:val="21"/>
        </w:rPr>
        <w:t>——</w:t>
      </w:r>
      <w:r>
        <w:rPr>
          <w:szCs w:val="21"/>
        </w:rPr>
        <w:t>产品概述，以及功能特点；</w:t>
      </w:r>
    </w:p>
    <w:p w:rsidR="009A3E32" w:rsidRDefault="00FA61C4" w:rsidP="00C41B54">
      <w:pPr>
        <w:ind w:firstLineChars="200" w:firstLine="420"/>
        <w:rPr>
          <w:szCs w:val="21"/>
        </w:rPr>
      </w:pPr>
      <w:r>
        <w:rPr>
          <w:szCs w:val="21"/>
        </w:rPr>
        <w:t>——</w:t>
      </w:r>
      <w:r>
        <w:rPr>
          <w:szCs w:val="21"/>
        </w:rPr>
        <w:t>安装及使用说明，维护、保养及注意事项；</w:t>
      </w:r>
    </w:p>
    <w:p w:rsidR="009A3E32" w:rsidRDefault="00FA61C4" w:rsidP="00C41B54">
      <w:pPr>
        <w:ind w:firstLineChars="200" w:firstLine="420"/>
        <w:rPr>
          <w:szCs w:val="21"/>
        </w:rPr>
      </w:pPr>
      <w:r>
        <w:rPr>
          <w:szCs w:val="21"/>
        </w:rPr>
        <w:t>——</w:t>
      </w:r>
      <w:r>
        <w:rPr>
          <w:szCs w:val="21"/>
        </w:rPr>
        <w:t>常见故障及处理方法、售后服务事项；</w:t>
      </w:r>
    </w:p>
    <w:p w:rsidR="009A3E32" w:rsidRDefault="00FA61C4" w:rsidP="00C41B54">
      <w:pPr>
        <w:ind w:firstLineChars="200" w:firstLine="420"/>
        <w:rPr>
          <w:szCs w:val="21"/>
        </w:rPr>
      </w:pPr>
      <w:r>
        <w:rPr>
          <w:szCs w:val="21"/>
        </w:rPr>
        <w:t>——</w:t>
      </w:r>
      <w:r>
        <w:rPr>
          <w:szCs w:val="21"/>
        </w:rPr>
        <w:t>其他需要说明的情况。</w:t>
      </w:r>
    </w:p>
    <w:p w:rsidR="009A3E32" w:rsidRDefault="00FA61C4" w:rsidP="00C41B54">
      <w:pPr>
        <w:pStyle w:val="aff6"/>
        <w:spacing w:line="360" w:lineRule="auto"/>
        <w:ind w:firstLineChars="0" w:firstLine="0"/>
        <w:outlineLvl w:val="1"/>
        <w:rPr>
          <w:rFonts w:ascii="Times New Roman" w:eastAsia="黑体"/>
          <w:szCs w:val="21"/>
        </w:rPr>
      </w:pPr>
      <w:bookmarkStart w:id="15" w:name="_Toc505952364"/>
      <w:r>
        <w:rPr>
          <w:rFonts w:ascii="Times New Roman" w:eastAsia="黑体"/>
          <w:szCs w:val="21"/>
        </w:rPr>
        <w:t xml:space="preserve">8.3 </w:t>
      </w:r>
      <w:r>
        <w:rPr>
          <w:rFonts w:ascii="Times New Roman" w:eastAsia="黑体"/>
          <w:szCs w:val="21"/>
        </w:rPr>
        <w:t>包装</w:t>
      </w:r>
      <w:bookmarkEnd w:id="15"/>
    </w:p>
    <w:p w:rsidR="009A3E32" w:rsidRDefault="00FA61C4" w:rsidP="00C41B54">
      <w:pPr>
        <w:ind w:firstLineChars="200" w:firstLine="420"/>
        <w:rPr>
          <w:szCs w:val="21"/>
        </w:rPr>
      </w:pPr>
      <w:r>
        <w:rPr>
          <w:szCs w:val="21"/>
        </w:rPr>
        <w:t>包装应按照</w:t>
      </w:r>
      <w:r>
        <w:rPr>
          <w:szCs w:val="21"/>
        </w:rPr>
        <w:t>GB/T 191</w:t>
      </w:r>
      <w:r>
        <w:rPr>
          <w:szCs w:val="21"/>
        </w:rPr>
        <w:t>和</w:t>
      </w:r>
      <w:r>
        <w:rPr>
          <w:szCs w:val="21"/>
        </w:rPr>
        <w:t>GB/T 1019</w:t>
      </w:r>
      <w:r>
        <w:rPr>
          <w:szCs w:val="21"/>
        </w:rPr>
        <w:t>中规定的各项条件，除标注产品执行标准</w:t>
      </w:r>
      <w:r>
        <w:rPr>
          <w:szCs w:val="21"/>
        </w:rPr>
        <w:t>GB 4706.1</w:t>
      </w:r>
      <w:r>
        <w:rPr>
          <w:szCs w:val="21"/>
        </w:rPr>
        <w:t>、</w:t>
      </w:r>
      <w:r>
        <w:rPr>
          <w:szCs w:val="21"/>
        </w:rPr>
        <w:t>GB 4706.53</w:t>
      </w:r>
      <w:r>
        <w:rPr>
          <w:szCs w:val="21"/>
        </w:rPr>
        <w:t>和本文件外，还应包括：</w:t>
      </w:r>
    </w:p>
    <w:p w:rsidR="009A3E32" w:rsidRDefault="00FA61C4" w:rsidP="00C41B54">
      <w:pPr>
        <w:ind w:firstLineChars="200" w:firstLine="420"/>
        <w:rPr>
          <w:szCs w:val="21"/>
        </w:rPr>
      </w:pPr>
      <w:r>
        <w:rPr>
          <w:szCs w:val="21"/>
        </w:rPr>
        <w:t>——</w:t>
      </w:r>
      <w:r>
        <w:rPr>
          <w:szCs w:val="21"/>
        </w:rPr>
        <w:t>产品合格证明；</w:t>
      </w:r>
    </w:p>
    <w:p w:rsidR="009A3E32" w:rsidRDefault="00FA61C4" w:rsidP="00C41B54">
      <w:pPr>
        <w:ind w:firstLineChars="200" w:firstLine="420"/>
        <w:rPr>
          <w:szCs w:val="21"/>
        </w:rPr>
      </w:pPr>
      <w:r>
        <w:rPr>
          <w:szCs w:val="21"/>
        </w:rPr>
        <w:t>——</w:t>
      </w:r>
      <w:r>
        <w:rPr>
          <w:szCs w:val="21"/>
        </w:rPr>
        <w:t>使用说明；</w:t>
      </w:r>
    </w:p>
    <w:p w:rsidR="009A3E32" w:rsidRDefault="00FA61C4" w:rsidP="00C41B54">
      <w:pPr>
        <w:ind w:firstLineChars="200" w:firstLine="420"/>
        <w:rPr>
          <w:szCs w:val="21"/>
        </w:rPr>
      </w:pPr>
      <w:r>
        <w:rPr>
          <w:szCs w:val="21"/>
        </w:rPr>
        <w:t>——</w:t>
      </w:r>
      <w:r>
        <w:rPr>
          <w:szCs w:val="21"/>
        </w:rPr>
        <w:t>配装附件安装、维护说明；</w:t>
      </w:r>
    </w:p>
    <w:p w:rsidR="009A3E32" w:rsidRDefault="00FA61C4" w:rsidP="00C41B54">
      <w:pPr>
        <w:ind w:firstLineChars="200" w:firstLine="420"/>
        <w:rPr>
          <w:szCs w:val="21"/>
        </w:rPr>
      </w:pPr>
      <w:r>
        <w:rPr>
          <w:szCs w:val="21"/>
        </w:rPr>
        <w:t>——</w:t>
      </w:r>
      <w:r>
        <w:rPr>
          <w:szCs w:val="21"/>
        </w:rPr>
        <w:t>保修卡。</w:t>
      </w:r>
    </w:p>
    <w:p w:rsidR="009A3E32" w:rsidRDefault="00FA61C4" w:rsidP="00C41B54">
      <w:pPr>
        <w:pStyle w:val="aff6"/>
        <w:spacing w:line="360" w:lineRule="auto"/>
        <w:ind w:firstLineChars="0" w:firstLine="0"/>
        <w:outlineLvl w:val="1"/>
        <w:rPr>
          <w:rFonts w:ascii="Times New Roman" w:eastAsia="黑体"/>
          <w:szCs w:val="21"/>
        </w:rPr>
      </w:pPr>
      <w:bookmarkStart w:id="16" w:name="_Toc505952365"/>
      <w:r>
        <w:rPr>
          <w:rFonts w:ascii="Times New Roman" w:eastAsia="黑体"/>
          <w:szCs w:val="21"/>
        </w:rPr>
        <w:t xml:space="preserve">8.4 </w:t>
      </w:r>
      <w:r>
        <w:rPr>
          <w:rFonts w:ascii="Times New Roman" w:eastAsia="黑体"/>
          <w:szCs w:val="21"/>
        </w:rPr>
        <w:t>运输</w:t>
      </w:r>
      <w:bookmarkEnd w:id="16"/>
    </w:p>
    <w:p w:rsidR="009A3E32" w:rsidRDefault="00FA61C4" w:rsidP="00C41B54">
      <w:pPr>
        <w:ind w:firstLineChars="200" w:firstLine="420"/>
        <w:rPr>
          <w:szCs w:val="21"/>
        </w:rPr>
      </w:pPr>
      <w:r>
        <w:rPr>
          <w:szCs w:val="21"/>
        </w:rPr>
        <w:t>产品在运输过程中，严禁雨淋，受潮和剧烈碰撞。</w:t>
      </w:r>
    </w:p>
    <w:p w:rsidR="009A3E32" w:rsidRDefault="00FA61C4" w:rsidP="00C41B54">
      <w:pPr>
        <w:ind w:firstLineChars="200" w:firstLine="420"/>
        <w:rPr>
          <w:szCs w:val="21"/>
        </w:rPr>
      </w:pPr>
      <w:r>
        <w:rPr>
          <w:szCs w:val="21"/>
        </w:rPr>
        <w:t>具体产品运输环境条件可由制造厂按产地至销售地区在运输过程中可能经受的环境条件，可参照</w:t>
      </w:r>
      <w:r>
        <w:rPr>
          <w:szCs w:val="21"/>
        </w:rPr>
        <w:t>GB/T 4798.2</w:t>
      </w:r>
      <w:r>
        <w:rPr>
          <w:szCs w:val="21"/>
        </w:rPr>
        <w:t>执行。</w:t>
      </w:r>
    </w:p>
    <w:p w:rsidR="009A3E32" w:rsidRDefault="00FA61C4" w:rsidP="00C41B54">
      <w:pPr>
        <w:pStyle w:val="aff6"/>
        <w:spacing w:line="360" w:lineRule="auto"/>
        <w:ind w:firstLineChars="0" w:firstLine="0"/>
        <w:outlineLvl w:val="1"/>
        <w:rPr>
          <w:rFonts w:ascii="Times New Roman" w:eastAsia="黑体"/>
          <w:szCs w:val="21"/>
        </w:rPr>
      </w:pPr>
      <w:bookmarkStart w:id="17" w:name="_Toc505952366"/>
      <w:r>
        <w:rPr>
          <w:rFonts w:ascii="Times New Roman" w:eastAsia="黑体"/>
          <w:szCs w:val="21"/>
        </w:rPr>
        <w:t xml:space="preserve">8.5 </w:t>
      </w:r>
      <w:r>
        <w:rPr>
          <w:rFonts w:ascii="Times New Roman" w:eastAsia="黑体"/>
          <w:szCs w:val="21"/>
        </w:rPr>
        <w:t>贮存</w:t>
      </w:r>
      <w:bookmarkEnd w:id="17"/>
    </w:p>
    <w:p w:rsidR="009A3E32" w:rsidRDefault="00FA61C4" w:rsidP="00C41B54">
      <w:pPr>
        <w:ind w:firstLineChars="200" w:firstLine="420"/>
        <w:rPr>
          <w:szCs w:val="21"/>
        </w:rPr>
      </w:pPr>
      <w:r>
        <w:rPr>
          <w:szCs w:val="21"/>
        </w:rPr>
        <w:t>包装好的产品应贮存在常温，通风干燥，无腐蚀性气体的仓库内。</w:t>
      </w:r>
    </w:p>
    <w:p w:rsidR="009A3E32" w:rsidRDefault="00FA61C4" w:rsidP="00C41B54">
      <w:pPr>
        <w:ind w:firstLineChars="200" w:firstLine="420"/>
        <w:rPr>
          <w:szCs w:val="21"/>
        </w:rPr>
      </w:pPr>
      <w:r>
        <w:rPr>
          <w:szCs w:val="21"/>
        </w:rPr>
        <w:t>具体仓库的贮存条件应按贮存厂商所在地区气候环境而定，可参照</w:t>
      </w:r>
      <w:r>
        <w:rPr>
          <w:szCs w:val="21"/>
        </w:rPr>
        <w:t>GB/T 4798.1</w:t>
      </w:r>
      <w:r>
        <w:rPr>
          <w:szCs w:val="21"/>
        </w:rPr>
        <w:t>执行。</w:t>
      </w:r>
      <w:bookmarkEnd w:id="4"/>
    </w:p>
    <w:p w:rsidR="009A3E32" w:rsidRDefault="00A7057E" w:rsidP="00C41B54">
      <w:pPr>
        <w:ind w:firstLineChars="200" w:firstLine="420"/>
      </w:pPr>
      <w:r>
        <w:pict>
          <v:line id="直接连接符 2" o:spid="_x0000_s1264" style="position:absolute;left:0;text-align:left;z-index:251688960" from="114.85pt,29.05pt" to="361.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"/>
        </w:pict>
      </w:r>
      <w:r w:rsidR="00FA61C4">
        <w:rPr>
          <w:szCs w:val="21"/>
        </w:rPr>
        <w:t>仓库的贮存条件应按贮存厂商所在地区气候环境而定，可参照</w:t>
      </w:r>
      <w:r w:rsidR="00FA61C4">
        <w:rPr>
          <w:szCs w:val="21"/>
        </w:rPr>
        <w:t>GB/T 4798.1</w:t>
      </w:r>
      <w:r w:rsidR="00FA61C4">
        <w:rPr>
          <w:szCs w:val="21"/>
        </w:rPr>
        <w:t>执行。</w:t>
      </w:r>
    </w:p>
    <w:sectPr w:rsidR="009A3E32" w:rsidSect="009A3E32">
      <w:headerReference w:type="default" r:id="rId17"/>
      <w:footerReference w:type="even" r:id="rId18"/>
      <w:pgSz w:w="11907" w:h="16839"/>
      <w:pgMar w:top="1440" w:right="1134" w:bottom="1440" w:left="1418" w:header="1418" w:footer="851"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B5C" w:rsidRDefault="006D1B5C" w:rsidP="009A3E32">
      <w:r>
        <w:separator/>
      </w:r>
    </w:p>
  </w:endnote>
  <w:endnote w:type="continuationSeparator" w:id="1">
    <w:p w:rsidR="006D1B5C" w:rsidRDefault="006D1B5C" w:rsidP="009A3E3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Bold">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A7057E">
    <w:pPr>
      <w:pStyle w:val="af3"/>
      <w:jc w:val="right"/>
    </w:pPr>
    <w:r w:rsidRPr="00A7057E">
      <w:fldChar w:fldCharType="begin"/>
    </w:r>
    <w:r w:rsidR="00450080">
      <w:instrText>PAGE   \* MERGEFORMAT</w:instrText>
    </w:r>
    <w:r w:rsidRPr="00A7057E">
      <w:fldChar w:fldCharType="separate"/>
    </w:r>
    <w:r w:rsidR="00450080">
      <w:rPr>
        <w:lang w:val="zh-CN"/>
      </w:rPr>
      <w:t>2</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A7057E">
    <w:pPr>
      <w:pStyle w:val="aff1"/>
      <w:rPr>
        <w:rStyle w:val="af9"/>
      </w:rPr>
    </w:pPr>
    <w:r>
      <w:rPr>
        <w:rStyle w:val="af9"/>
      </w:rPr>
      <w:fldChar w:fldCharType="begin"/>
    </w:r>
    <w:r w:rsidR="00450080">
      <w:rPr>
        <w:rStyle w:val="af9"/>
      </w:rPr>
      <w:instrText xml:space="preserve">PAGE  </w:instrText>
    </w:r>
    <w:r>
      <w:rPr>
        <w:rStyle w:val="af9"/>
      </w:rPr>
      <w:fldChar w:fldCharType="separate"/>
    </w:r>
    <w:r w:rsidR="00450080">
      <w:rPr>
        <w:rStyle w:val="af9"/>
      </w:rPr>
      <w:t>2</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71" w:rsidRDefault="00932671">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A7057E">
    <w:pPr>
      <w:pStyle w:val="aff1"/>
      <w:rPr>
        <w:rStyle w:val="af9"/>
      </w:rPr>
    </w:pPr>
    <w:r>
      <w:rPr>
        <w:rStyle w:val="af9"/>
      </w:rPr>
      <w:fldChar w:fldCharType="begin"/>
    </w:r>
    <w:r w:rsidR="00450080">
      <w:rPr>
        <w:rStyle w:val="af9"/>
      </w:rPr>
      <w:instrText xml:space="preserve">PAGE  </w:instrText>
    </w:r>
    <w:r>
      <w:rPr>
        <w:rStyle w:val="af9"/>
      </w:rPr>
      <w:fldChar w:fldCharType="separate"/>
    </w:r>
    <w:r w:rsidR="002C5C87">
      <w:rPr>
        <w:rStyle w:val="af9"/>
        <w:noProof/>
      </w:rPr>
      <w:t>3</w:t>
    </w:r>
    <w:r>
      <w:rPr>
        <w:rStyle w:val="af9"/>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A7057E">
    <w:pPr>
      <w:pStyle w:val="af3"/>
    </w:pPr>
    <w:r w:rsidRPr="00A7057E">
      <w:fldChar w:fldCharType="begin"/>
    </w:r>
    <w:r w:rsidR="00450080">
      <w:instrText>PAGE   \* MERGEFORMAT</w:instrText>
    </w:r>
    <w:r w:rsidRPr="00A7057E">
      <w:fldChar w:fldCharType="separate"/>
    </w:r>
    <w:r w:rsidR="002C5C87" w:rsidRPr="002C5C87">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B5C" w:rsidRDefault="006D1B5C" w:rsidP="009A3E32">
      <w:r>
        <w:separator/>
      </w:r>
    </w:p>
  </w:footnote>
  <w:footnote w:type="continuationSeparator" w:id="1">
    <w:p w:rsidR="006D1B5C" w:rsidRDefault="006D1B5C" w:rsidP="009A3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jc w:val="left"/>
    </w:pPr>
    <w:r>
      <w:rPr>
        <w:rFonts w:hint="eastAsia"/>
      </w:rPr>
      <w:t xml:space="preserve">T/CBCSIA </w:t>
    </w:r>
    <w:r w:rsidR="00972A69">
      <w:rPr>
        <w:rFonts w:hint="eastAsia"/>
      </w:rPr>
      <w:t>X</w:t>
    </w:r>
    <w:r>
      <w:rPr>
        <w:rFonts w:hint="eastAsia"/>
      </w:rPr>
      <w:t>—</w:t>
    </w:r>
    <w:r>
      <w:rPr>
        <w:rFonts w:hint="eastAsia"/>
      </w:rPr>
      <w:t>202</w:t>
    </w:r>
    <w:r w:rsidR="002A4E3A">
      <w:rPr>
        <w:rFonts w:hint="eastAsia"/>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pPr>
    <w:r>
      <w:rPr>
        <w:rFonts w:hint="eastAsia"/>
      </w:rPr>
      <w:t xml:space="preserve">T/CBCSIA </w:t>
    </w:r>
    <w:r w:rsidR="00972A69">
      <w:rPr>
        <w:rFonts w:hint="eastAsia"/>
      </w:rPr>
      <w:t>X</w:t>
    </w:r>
    <w:r>
      <w:rPr>
        <w:rFonts w:hint="eastAsia"/>
      </w:rPr>
      <w:t>—</w:t>
    </w:r>
    <w:r>
      <w:rPr>
        <w:rFonts w:hint="eastAsia"/>
      </w:rPr>
      <w:t>2025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80" w:rsidRDefault="00450080">
    <w:pPr>
      <w:pStyle w:val="aff2"/>
    </w:pPr>
    <w:r>
      <w:rPr>
        <w:rFonts w:hint="eastAsia"/>
      </w:rPr>
      <w:t xml:space="preserve">T/CBCSIA </w:t>
    </w:r>
    <w:r w:rsidR="00972A69">
      <w:rPr>
        <w:rFonts w:hint="eastAsia"/>
      </w:rPr>
      <w:t>X</w:t>
    </w:r>
    <w:r>
      <w:rPr>
        <w:rFonts w:hint="eastAsia"/>
      </w:rPr>
      <w:t>—</w:t>
    </w:r>
    <w:r>
      <w:rPr>
        <w:rFonts w:hint="eastAsia"/>
      </w:rPr>
      <w:t>202</w:t>
    </w:r>
    <w:r w:rsidR="002A4E3A">
      <w:rPr>
        <w:rFonts w:hint="eastAsia"/>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06F7D"/>
    <w:multiLevelType w:val="multilevel"/>
    <w:tmpl w:val="46806F7D"/>
    <w:lvl w:ilvl="0">
      <w:start w:val="1"/>
      <w:numFmt w:val="none"/>
      <w:pStyle w:val="a"/>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6D22D8F"/>
    <w:multiLevelType w:val="multilevel"/>
    <w:tmpl w:val="46D22D8F"/>
    <w:lvl w:ilvl="0">
      <w:start w:val="1"/>
      <w:numFmt w:val="none"/>
      <w:pStyle w:val="a0"/>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F302902"/>
    <w:multiLevelType w:val="multilevel"/>
    <w:tmpl w:val="4F302902"/>
    <w:lvl w:ilvl="0">
      <w:start w:val="1"/>
      <w:numFmt w:val="none"/>
      <w:pStyle w:val="a1"/>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350366A"/>
    <w:multiLevelType w:val="multilevel"/>
    <w:tmpl w:val="6350366A"/>
    <w:lvl w:ilvl="0">
      <w:start w:val="1"/>
      <w:numFmt w:val="none"/>
      <w:pStyle w:val="a2"/>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105"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76933334"/>
    <w:multiLevelType w:val="multilevel"/>
    <w:tmpl w:val="76933334"/>
    <w:lvl w:ilvl="0">
      <w:start w:val="1"/>
      <w:numFmt w:val="none"/>
      <w:pStyle w:val="a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38D"/>
    <w:rsid w:val="000005E4"/>
    <w:rsid w:val="000118BD"/>
    <w:rsid w:val="00014150"/>
    <w:rsid w:val="00020124"/>
    <w:rsid w:val="00022285"/>
    <w:rsid w:val="00024DD3"/>
    <w:rsid w:val="000259A7"/>
    <w:rsid w:val="00027B42"/>
    <w:rsid w:val="00034258"/>
    <w:rsid w:val="00035EE0"/>
    <w:rsid w:val="00041134"/>
    <w:rsid w:val="00041888"/>
    <w:rsid w:val="00045042"/>
    <w:rsid w:val="0005091F"/>
    <w:rsid w:val="000520CD"/>
    <w:rsid w:val="00054262"/>
    <w:rsid w:val="00054773"/>
    <w:rsid w:val="00056D60"/>
    <w:rsid w:val="00061B98"/>
    <w:rsid w:val="00076124"/>
    <w:rsid w:val="0008055D"/>
    <w:rsid w:val="00080A9F"/>
    <w:rsid w:val="000831BC"/>
    <w:rsid w:val="000961D0"/>
    <w:rsid w:val="00097667"/>
    <w:rsid w:val="000A1F53"/>
    <w:rsid w:val="000B5320"/>
    <w:rsid w:val="000B5EAA"/>
    <w:rsid w:val="000C0840"/>
    <w:rsid w:val="000C410C"/>
    <w:rsid w:val="000D4107"/>
    <w:rsid w:val="000D73EF"/>
    <w:rsid w:val="000E194A"/>
    <w:rsid w:val="000E5657"/>
    <w:rsid w:val="000F49C7"/>
    <w:rsid w:val="000F4B2D"/>
    <w:rsid w:val="000F73B7"/>
    <w:rsid w:val="0010491B"/>
    <w:rsid w:val="00115AFD"/>
    <w:rsid w:val="0012086F"/>
    <w:rsid w:val="00137833"/>
    <w:rsid w:val="00142DFA"/>
    <w:rsid w:val="0014323E"/>
    <w:rsid w:val="00146447"/>
    <w:rsid w:val="00151090"/>
    <w:rsid w:val="00152062"/>
    <w:rsid w:val="001533A0"/>
    <w:rsid w:val="00156EE7"/>
    <w:rsid w:val="00157846"/>
    <w:rsid w:val="00160326"/>
    <w:rsid w:val="00160459"/>
    <w:rsid w:val="0016222F"/>
    <w:rsid w:val="001670EB"/>
    <w:rsid w:val="00167942"/>
    <w:rsid w:val="00182DF4"/>
    <w:rsid w:val="00183901"/>
    <w:rsid w:val="00186BCE"/>
    <w:rsid w:val="0018708B"/>
    <w:rsid w:val="001876E6"/>
    <w:rsid w:val="001911A9"/>
    <w:rsid w:val="00191647"/>
    <w:rsid w:val="00194C58"/>
    <w:rsid w:val="001A0E0F"/>
    <w:rsid w:val="001A63A1"/>
    <w:rsid w:val="001A6A17"/>
    <w:rsid w:val="001A6D6E"/>
    <w:rsid w:val="001B09C2"/>
    <w:rsid w:val="001B3BC4"/>
    <w:rsid w:val="001C0DE0"/>
    <w:rsid w:val="001C68FC"/>
    <w:rsid w:val="001E0B6D"/>
    <w:rsid w:val="001E39A4"/>
    <w:rsid w:val="001E44A0"/>
    <w:rsid w:val="001F3ED4"/>
    <w:rsid w:val="001F739B"/>
    <w:rsid w:val="0020685D"/>
    <w:rsid w:val="002071A8"/>
    <w:rsid w:val="00221EEC"/>
    <w:rsid w:val="00231AAF"/>
    <w:rsid w:val="002420F4"/>
    <w:rsid w:val="002474FF"/>
    <w:rsid w:val="00247A25"/>
    <w:rsid w:val="002518E5"/>
    <w:rsid w:val="00252BED"/>
    <w:rsid w:val="0025431C"/>
    <w:rsid w:val="00255EBB"/>
    <w:rsid w:val="00266217"/>
    <w:rsid w:val="00267034"/>
    <w:rsid w:val="00277B9A"/>
    <w:rsid w:val="002808A7"/>
    <w:rsid w:val="00281258"/>
    <w:rsid w:val="00281F5A"/>
    <w:rsid w:val="00283FC8"/>
    <w:rsid w:val="00285377"/>
    <w:rsid w:val="00297AD2"/>
    <w:rsid w:val="002A097F"/>
    <w:rsid w:val="002A375A"/>
    <w:rsid w:val="002A47C3"/>
    <w:rsid w:val="002A4E3A"/>
    <w:rsid w:val="002B246B"/>
    <w:rsid w:val="002B27C6"/>
    <w:rsid w:val="002B33B8"/>
    <w:rsid w:val="002C005A"/>
    <w:rsid w:val="002C0415"/>
    <w:rsid w:val="002C238A"/>
    <w:rsid w:val="002C5C87"/>
    <w:rsid w:val="002D02D5"/>
    <w:rsid w:val="002D5CBF"/>
    <w:rsid w:val="002D66BA"/>
    <w:rsid w:val="002E0C39"/>
    <w:rsid w:val="002E2444"/>
    <w:rsid w:val="002E5A23"/>
    <w:rsid w:val="002E7969"/>
    <w:rsid w:val="002F41E2"/>
    <w:rsid w:val="00300647"/>
    <w:rsid w:val="00306996"/>
    <w:rsid w:val="0031293F"/>
    <w:rsid w:val="00314443"/>
    <w:rsid w:val="0031585D"/>
    <w:rsid w:val="00316738"/>
    <w:rsid w:val="003170B8"/>
    <w:rsid w:val="00323683"/>
    <w:rsid w:val="00332783"/>
    <w:rsid w:val="00333D40"/>
    <w:rsid w:val="003348D0"/>
    <w:rsid w:val="003366AD"/>
    <w:rsid w:val="00343AA0"/>
    <w:rsid w:val="003572A8"/>
    <w:rsid w:val="00365C24"/>
    <w:rsid w:val="0036732B"/>
    <w:rsid w:val="00370D17"/>
    <w:rsid w:val="00372C0D"/>
    <w:rsid w:val="003762EB"/>
    <w:rsid w:val="00382880"/>
    <w:rsid w:val="003903A0"/>
    <w:rsid w:val="00390444"/>
    <w:rsid w:val="00391FB4"/>
    <w:rsid w:val="003934EB"/>
    <w:rsid w:val="00394666"/>
    <w:rsid w:val="003955EE"/>
    <w:rsid w:val="00396202"/>
    <w:rsid w:val="003A1261"/>
    <w:rsid w:val="003B3966"/>
    <w:rsid w:val="003B6587"/>
    <w:rsid w:val="003C1384"/>
    <w:rsid w:val="003C2F99"/>
    <w:rsid w:val="003C3F69"/>
    <w:rsid w:val="003C656A"/>
    <w:rsid w:val="003D2F9A"/>
    <w:rsid w:val="003D507C"/>
    <w:rsid w:val="003E6973"/>
    <w:rsid w:val="003E7170"/>
    <w:rsid w:val="003F6B20"/>
    <w:rsid w:val="003F7AD0"/>
    <w:rsid w:val="00415BB4"/>
    <w:rsid w:val="00416965"/>
    <w:rsid w:val="00423BFB"/>
    <w:rsid w:val="0043560D"/>
    <w:rsid w:val="00447AE0"/>
    <w:rsid w:val="00447FA3"/>
    <w:rsid w:val="00450080"/>
    <w:rsid w:val="00451AB4"/>
    <w:rsid w:val="0045448C"/>
    <w:rsid w:val="004664A7"/>
    <w:rsid w:val="00470C12"/>
    <w:rsid w:val="0047383E"/>
    <w:rsid w:val="0048148E"/>
    <w:rsid w:val="0048715D"/>
    <w:rsid w:val="004A3E71"/>
    <w:rsid w:val="004A4629"/>
    <w:rsid w:val="004B5F37"/>
    <w:rsid w:val="004B658F"/>
    <w:rsid w:val="004C6768"/>
    <w:rsid w:val="004E4A46"/>
    <w:rsid w:val="004F1226"/>
    <w:rsid w:val="004F4D0A"/>
    <w:rsid w:val="004F5E64"/>
    <w:rsid w:val="00504477"/>
    <w:rsid w:val="00504E6D"/>
    <w:rsid w:val="00506A27"/>
    <w:rsid w:val="00512BD6"/>
    <w:rsid w:val="0051702B"/>
    <w:rsid w:val="005255A0"/>
    <w:rsid w:val="0052729C"/>
    <w:rsid w:val="00533645"/>
    <w:rsid w:val="00534A9E"/>
    <w:rsid w:val="005353D3"/>
    <w:rsid w:val="005428DF"/>
    <w:rsid w:val="0055253F"/>
    <w:rsid w:val="0055387E"/>
    <w:rsid w:val="005548A4"/>
    <w:rsid w:val="0056114F"/>
    <w:rsid w:val="00570D78"/>
    <w:rsid w:val="005748E4"/>
    <w:rsid w:val="00584DEE"/>
    <w:rsid w:val="00595384"/>
    <w:rsid w:val="005A20BF"/>
    <w:rsid w:val="005A3917"/>
    <w:rsid w:val="005B4A25"/>
    <w:rsid w:val="005C5708"/>
    <w:rsid w:val="005D2691"/>
    <w:rsid w:val="005D323D"/>
    <w:rsid w:val="005D468D"/>
    <w:rsid w:val="005D5699"/>
    <w:rsid w:val="005E3F40"/>
    <w:rsid w:val="005E52CB"/>
    <w:rsid w:val="005F1B18"/>
    <w:rsid w:val="005F25D8"/>
    <w:rsid w:val="005F2D79"/>
    <w:rsid w:val="005F3B35"/>
    <w:rsid w:val="005F5150"/>
    <w:rsid w:val="005F585B"/>
    <w:rsid w:val="005F6008"/>
    <w:rsid w:val="005F639B"/>
    <w:rsid w:val="005F65EA"/>
    <w:rsid w:val="00600B7D"/>
    <w:rsid w:val="006033AD"/>
    <w:rsid w:val="006103E2"/>
    <w:rsid w:val="0061168D"/>
    <w:rsid w:val="00616266"/>
    <w:rsid w:val="006203BA"/>
    <w:rsid w:val="006212E9"/>
    <w:rsid w:val="00623B31"/>
    <w:rsid w:val="006243C0"/>
    <w:rsid w:val="0062692E"/>
    <w:rsid w:val="00635437"/>
    <w:rsid w:val="006360CF"/>
    <w:rsid w:val="0064558E"/>
    <w:rsid w:val="00650149"/>
    <w:rsid w:val="006523AE"/>
    <w:rsid w:val="00664E91"/>
    <w:rsid w:val="00666F67"/>
    <w:rsid w:val="00676488"/>
    <w:rsid w:val="00683C45"/>
    <w:rsid w:val="006861B6"/>
    <w:rsid w:val="00692F8A"/>
    <w:rsid w:val="006A5AEE"/>
    <w:rsid w:val="006B0199"/>
    <w:rsid w:val="006B6607"/>
    <w:rsid w:val="006B72BC"/>
    <w:rsid w:val="006B7B2F"/>
    <w:rsid w:val="006C0189"/>
    <w:rsid w:val="006C107A"/>
    <w:rsid w:val="006C42F6"/>
    <w:rsid w:val="006C4544"/>
    <w:rsid w:val="006D1B5C"/>
    <w:rsid w:val="006D2841"/>
    <w:rsid w:val="006D33B2"/>
    <w:rsid w:val="006D5B40"/>
    <w:rsid w:val="006D61FB"/>
    <w:rsid w:val="006E262E"/>
    <w:rsid w:val="006E44DC"/>
    <w:rsid w:val="006E73F3"/>
    <w:rsid w:val="006F2901"/>
    <w:rsid w:val="006F7C74"/>
    <w:rsid w:val="00701987"/>
    <w:rsid w:val="00701E0A"/>
    <w:rsid w:val="00706C3C"/>
    <w:rsid w:val="00707B6E"/>
    <w:rsid w:val="0071576D"/>
    <w:rsid w:val="00724CCB"/>
    <w:rsid w:val="00726D5A"/>
    <w:rsid w:val="0072737C"/>
    <w:rsid w:val="00730239"/>
    <w:rsid w:val="00734366"/>
    <w:rsid w:val="0074114E"/>
    <w:rsid w:val="0074222A"/>
    <w:rsid w:val="0076444A"/>
    <w:rsid w:val="0076585B"/>
    <w:rsid w:val="00775F3B"/>
    <w:rsid w:val="00776901"/>
    <w:rsid w:val="0077700C"/>
    <w:rsid w:val="0078003F"/>
    <w:rsid w:val="007803D1"/>
    <w:rsid w:val="00780EE8"/>
    <w:rsid w:val="00782F0B"/>
    <w:rsid w:val="007830BF"/>
    <w:rsid w:val="007841BE"/>
    <w:rsid w:val="00784454"/>
    <w:rsid w:val="00785EDF"/>
    <w:rsid w:val="007868A3"/>
    <w:rsid w:val="00787797"/>
    <w:rsid w:val="00791009"/>
    <w:rsid w:val="00791F25"/>
    <w:rsid w:val="007943AE"/>
    <w:rsid w:val="00795EBC"/>
    <w:rsid w:val="007A3A99"/>
    <w:rsid w:val="007A458B"/>
    <w:rsid w:val="007A4C9A"/>
    <w:rsid w:val="007A6200"/>
    <w:rsid w:val="007B0FB5"/>
    <w:rsid w:val="007B4521"/>
    <w:rsid w:val="007C76D7"/>
    <w:rsid w:val="007D4E84"/>
    <w:rsid w:val="007D5A15"/>
    <w:rsid w:val="007E21E0"/>
    <w:rsid w:val="007E36E3"/>
    <w:rsid w:val="007E3F6D"/>
    <w:rsid w:val="007E66A4"/>
    <w:rsid w:val="007E7160"/>
    <w:rsid w:val="007F32D2"/>
    <w:rsid w:val="008014FC"/>
    <w:rsid w:val="00805601"/>
    <w:rsid w:val="008058FC"/>
    <w:rsid w:val="008221D3"/>
    <w:rsid w:val="00822545"/>
    <w:rsid w:val="008364BD"/>
    <w:rsid w:val="008406FC"/>
    <w:rsid w:val="00843CDC"/>
    <w:rsid w:val="00844104"/>
    <w:rsid w:val="00851857"/>
    <w:rsid w:val="00853902"/>
    <w:rsid w:val="00853D0E"/>
    <w:rsid w:val="008542A7"/>
    <w:rsid w:val="008614CF"/>
    <w:rsid w:val="00861A2A"/>
    <w:rsid w:val="00873F50"/>
    <w:rsid w:val="0087569A"/>
    <w:rsid w:val="00880F00"/>
    <w:rsid w:val="00884DA7"/>
    <w:rsid w:val="00885421"/>
    <w:rsid w:val="0088590D"/>
    <w:rsid w:val="00887B3C"/>
    <w:rsid w:val="0089330E"/>
    <w:rsid w:val="00897935"/>
    <w:rsid w:val="008B3417"/>
    <w:rsid w:val="008B383E"/>
    <w:rsid w:val="008B42F9"/>
    <w:rsid w:val="008B4A18"/>
    <w:rsid w:val="008B562B"/>
    <w:rsid w:val="008B7CEA"/>
    <w:rsid w:val="008C3495"/>
    <w:rsid w:val="008C4445"/>
    <w:rsid w:val="008D11C9"/>
    <w:rsid w:val="008D18DB"/>
    <w:rsid w:val="008E3C08"/>
    <w:rsid w:val="008E4870"/>
    <w:rsid w:val="008E7E80"/>
    <w:rsid w:val="008E7F6E"/>
    <w:rsid w:val="008F1CFB"/>
    <w:rsid w:val="00903C65"/>
    <w:rsid w:val="00905001"/>
    <w:rsid w:val="00906D65"/>
    <w:rsid w:val="00913CAA"/>
    <w:rsid w:val="00914CE9"/>
    <w:rsid w:val="00920478"/>
    <w:rsid w:val="00922F73"/>
    <w:rsid w:val="00932671"/>
    <w:rsid w:val="00937A6D"/>
    <w:rsid w:val="00940BFE"/>
    <w:rsid w:val="009427E3"/>
    <w:rsid w:val="00950456"/>
    <w:rsid w:val="00950A2B"/>
    <w:rsid w:val="009527A5"/>
    <w:rsid w:val="009533BC"/>
    <w:rsid w:val="00957D9D"/>
    <w:rsid w:val="00965284"/>
    <w:rsid w:val="00965E94"/>
    <w:rsid w:val="0096740F"/>
    <w:rsid w:val="00971AD2"/>
    <w:rsid w:val="00972A12"/>
    <w:rsid w:val="00972A69"/>
    <w:rsid w:val="0097501A"/>
    <w:rsid w:val="00980BB7"/>
    <w:rsid w:val="00983115"/>
    <w:rsid w:val="00983CBB"/>
    <w:rsid w:val="00985892"/>
    <w:rsid w:val="00986EB3"/>
    <w:rsid w:val="0098745B"/>
    <w:rsid w:val="00990423"/>
    <w:rsid w:val="00994996"/>
    <w:rsid w:val="009A1791"/>
    <w:rsid w:val="009A3E32"/>
    <w:rsid w:val="009A481A"/>
    <w:rsid w:val="009B0047"/>
    <w:rsid w:val="009B0BC4"/>
    <w:rsid w:val="009B1DE9"/>
    <w:rsid w:val="009B2AAB"/>
    <w:rsid w:val="009B59BF"/>
    <w:rsid w:val="009B6DB9"/>
    <w:rsid w:val="009C1C81"/>
    <w:rsid w:val="009C74C4"/>
    <w:rsid w:val="009D0700"/>
    <w:rsid w:val="009D1A55"/>
    <w:rsid w:val="009D6020"/>
    <w:rsid w:val="009D6397"/>
    <w:rsid w:val="009D6B38"/>
    <w:rsid w:val="009E1F51"/>
    <w:rsid w:val="009E7162"/>
    <w:rsid w:val="009E7C3B"/>
    <w:rsid w:val="009F2606"/>
    <w:rsid w:val="00A000CD"/>
    <w:rsid w:val="00A1027D"/>
    <w:rsid w:val="00A10305"/>
    <w:rsid w:val="00A136AB"/>
    <w:rsid w:val="00A30165"/>
    <w:rsid w:val="00A325E1"/>
    <w:rsid w:val="00A345AA"/>
    <w:rsid w:val="00A4143C"/>
    <w:rsid w:val="00A457C9"/>
    <w:rsid w:val="00A45C49"/>
    <w:rsid w:val="00A473C0"/>
    <w:rsid w:val="00A50CE6"/>
    <w:rsid w:val="00A538EE"/>
    <w:rsid w:val="00A57411"/>
    <w:rsid w:val="00A7057E"/>
    <w:rsid w:val="00A706D1"/>
    <w:rsid w:val="00A71538"/>
    <w:rsid w:val="00A740D4"/>
    <w:rsid w:val="00A75469"/>
    <w:rsid w:val="00A91591"/>
    <w:rsid w:val="00A93AE9"/>
    <w:rsid w:val="00A96828"/>
    <w:rsid w:val="00AA4117"/>
    <w:rsid w:val="00AA640C"/>
    <w:rsid w:val="00AA7854"/>
    <w:rsid w:val="00AB1191"/>
    <w:rsid w:val="00AB2010"/>
    <w:rsid w:val="00AB4B38"/>
    <w:rsid w:val="00AB52E4"/>
    <w:rsid w:val="00AC36EA"/>
    <w:rsid w:val="00AD1537"/>
    <w:rsid w:val="00AE0496"/>
    <w:rsid w:val="00AE4064"/>
    <w:rsid w:val="00AE6C99"/>
    <w:rsid w:val="00AF409A"/>
    <w:rsid w:val="00AF45D4"/>
    <w:rsid w:val="00AF49AF"/>
    <w:rsid w:val="00AF4D45"/>
    <w:rsid w:val="00AF5875"/>
    <w:rsid w:val="00AF5A62"/>
    <w:rsid w:val="00B001B8"/>
    <w:rsid w:val="00B01A53"/>
    <w:rsid w:val="00B0660D"/>
    <w:rsid w:val="00B1173C"/>
    <w:rsid w:val="00B21908"/>
    <w:rsid w:val="00B2213D"/>
    <w:rsid w:val="00B25BBA"/>
    <w:rsid w:val="00B2785A"/>
    <w:rsid w:val="00B404E6"/>
    <w:rsid w:val="00B41427"/>
    <w:rsid w:val="00B4143A"/>
    <w:rsid w:val="00B4530A"/>
    <w:rsid w:val="00B55A58"/>
    <w:rsid w:val="00B82926"/>
    <w:rsid w:val="00B8526F"/>
    <w:rsid w:val="00B96147"/>
    <w:rsid w:val="00BA0B4A"/>
    <w:rsid w:val="00BA501E"/>
    <w:rsid w:val="00BB3C26"/>
    <w:rsid w:val="00BB7B57"/>
    <w:rsid w:val="00BC6D31"/>
    <w:rsid w:val="00BC707F"/>
    <w:rsid w:val="00BC79F3"/>
    <w:rsid w:val="00BD60FD"/>
    <w:rsid w:val="00BD6DE7"/>
    <w:rsid w:val="00BF2044"/>
    <w:rsid w:val="00BF34C8"/>
    <w:rsid w:val="00BF4F11"/>
    <w:rsid w:val="00C01385"/>
    <w:rsid w:val="00C05E6A"/>
    <w:rsid w:val="00C11069"/>
    <w:rsid w:val="00C129A9"/>
    <w:rsid w:val="00C20FB1"/>
    <w:rsid w:val="00C2538C"/>
    <w:rsid w:val="00C2665F"/>
    <w:rsid w:val="00C2680D"/>
    <w:rsid w:val="00C362E7"/>
    <w:rsid w:val="00C40FDE"/>
    <w:rsid w:val="00C41B54"/>
    <w:rsid w:val="00C471EA"/>
    <w:rsid w:val="00C52A5C"/>
    <w:rsid w:val="00C54DF1"/>
    <w:rsid w:val="00C61732"/>
    <w:rsid w:val="00C627A1"/>
    <w:rsid w:val="00C65148"/>
    <w:rsid w:val="00C65F69"/>
    <w:rsid w:val="00C66B07"/>
    <w:rsid w:val="00C70FC7"/>
    <w:rsid w:val="00C75337"/>
    <w:rsid w:val="00C8071C"/>
    <w:rsid w:val="00C83FEB"/>
    <w:rsid w:val="00C8526F"/>
    <w:rsid w:val="00C91B8F"/>
    <w:rsid w:val="00C965A6"/>
    <w:rsid w:val="00CA31E8"/>
    <w:rsid w:val="00CA6BD2"/>
    <w:rsid w:val="00CA6D16"/>
    <w:rsid w:val="00CA7654"/>
    <w:rsid w:val="00CB110E"/>
    <w:rsid w:val="00CC2E89"/>
    <w:rsid w:val="00CC323F"/>
    <w:rsid w:val="00CC6177"/>
    <w:rsid w:val="00CC6342"/>
    <w:rsid w:val="00CD2EB7"/>
    <w:rsid w:val="00CD5340"/>
    <w:rsid w:val="00CD6D24"/>
    <w:rsid w:val="00CE7F57"/>
    <w:rsid w:val="00CF7F42"/>
    <w:rsid w:val="00D0163C"/>
    <w:rsid w:val="00D07AF5"/>
    <w:rsid w:val="00D110FC"/>
    <w:rsid w:val="00D120CC"/>
    <w:rsid w:val="00D1338D"/>
    <w:rsid w:val="00D15CF2"/>
    <w:rsid w:val="00D17977"/>
    <w:rsid w:val="00D221E8"/>
    <w:rsid w:val="00D36D33"/>
    <w:rsid w:val="00D528DB"/>
    <w:rsid w:val="00D53AE5"/>
    <w:rsid w:val="00D63D5A"/>
    <w:rsid w:val="00D66226"/>
    <w:rsid w:val="00D82D3C"/>
    <w:rsid w:val="00D834F1"/>
    <w:rsid w:val="00D845EC"/>
    <w:rsid w:val="00D92A08"/>
    <w:rsid w:val="00DA2C15"/>
    <w:rsid w:val="00DA350E"/>
    <w:rsid w:val="00DA7FF9"/>
    <w:rsid w:val="00DB3C08"/>
    <w:rsid w:val="00DB6628"/>
    <w:rsid w:val="00DB76A1"/>
    <w:rsid w:val="00DC3CC8"/>
    <w:rsid w:val="00DC6FAA"/>
    <w:rsid w:val="00DC735E"/>
    <w:rsid w:val="00DD1763"/>
    <w:rsid w:val="00DF0690"/>
    <w:rsid w:val="00E00A8A"/>
    <w:rsid w:val="00E04C05"/>
    <w:rsid w:val="00E06D93"/>
    <w:rsid w:val="00E17D06"/>
    <w:rsid w:val="00E35A90"/>
    <w:rsid w:val="00E3775C"/>
    <w:rsid w:val="00E40F0D"/>
    <w:rsid w:val="00E41534"/>
    <w:rsid w:val="00E44358"/>
    <w:rsid w:val="00E500DE"/>
    <w:rsid w:val="00E50877"/>
    <w:rsid w:val="00E50E5B"/>
    <w:rsid w:val="00E542B4"/>
    <w:rsid w:val="00E54696"/>
    <w:rsid w:val="00E63F55"/>
    <w:rsid w:val="00E6719E"/>
    <w:rsid w:val="00E724A4"/>
    <w:rsid w:val="00E73745"/>
    <w:rsid w:val="00E75A76"/>
    <w:rsid w:val="00E76681"/>
    <w:rsid w:val="00E778C6"/>
    <w:rsid w:val="00E93669"/>
    <w:rsid w:val="00E93D88"/>
    <w:rsid w:val="00E97E26"/>
    <w:rsid w:val="00EA3A95"/>
    <w:rsid w:val="00EA4405"/>
    <w:rsid w:val="00EA5F1D"/>
    <w:rsid w:val="00EA6EF9"/>
    <w:rsid w:val="00EA74C6"/>
    <w:rsid w:val="00EB15A3"/>
    <w:rsid w:val="00EB3FAE"/>
    <w:rsid w:val="00EB4CA3"/>
    <w:rsid w:val="00EB6D80"/>
    <w:rsid w:val="00EC0624"/>
    <w:rsid w:val="00EC2388"/>
    <w:rsid w:val="00EC3367"/>
    <w:rsid w:val="00EC4D70"/>
    <w:rsid w:val="00EC5F70"/>
    <w:rsid w:val="00ED78BA"/>
    <w:rsid w:val="00EE5D7B"/>
    <w:rsid w:val="00EE71D0"/>
    <w:rsid w:val="00EF2696"/>
    <w:rsid w:val="00F075ED"/>
    <w:rsid w:val="00F1040B"/>
    <w:rsid w:val="00F15B4F"/>
    <w:rsid w:val="00F16676"/>
    <w:rsid w:val="00F202B6"/>
    <w:rsid w:val="00F24D62"/>
    <w:rsid w:val="00F3717C"/>
    <w:rsid w:val="00F4368A"/>
    <w:rsid w:val="00F44F95"/>
    <w:rsid w:val="00F64C44"/>
    <w:rsid w:val="00F7223C"/>
    <w:rsid w:val="00F72BDA"/>
    <w:rsid w:val="00F73931"/>
    <w:rsid w:val="00F765D4"/>
    <w:rsid w:val="00F96CF6"/>
    <w:rsid w:val="00FA61C4"/>
    <w:rsid w:val="00FA7259"/>
    <w:rsid w:val="00FA77AA"/>
    <w:rsid w:val="00FB0664"/>
    <w:rsid w:val="00FB442F"/>
    <w:rsid w:val="00FB5802"/>
    <w:rsid w:val="00FC0D27"/>
    <w:rsid w:val="00FC1B16"/>
    <w:rsid w:val="00FD3AE5"/>
    <w:rsid w:val="00FD7A43"/>
    <w:rsid w:val="00FE09E0"/>
    <w:rsid w:val="00FE37B3"/>
    <w:rsid w:val="00FE7203"/>
    <w:rsid w:val="00FF277D"/>
    <w:rsid w:val="00FF7844"/>
    <w:rsid w:val="12995912"/>
    <w:rsid w:val="1D781741"/>
    <w:rsid w:val="63110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lsdException w:name="annotation text" w:unhideWhenUsed="1"/>
    <w:lsdException w:name="header" w:semiHidden="0" w:uiPriority="0" w:unhideWhenUsed="1"/>
    <w:lsdException w:name="footer" w:semiHidden="0"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semiHidden="0"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9">
    <w:name w:val="Normal"/>
    <w:qFormat/>
    <w:rsid w:val="009A3E32"/>
    <w:pPr>
      <w:widowControl w:val="0"/>
      <w:jc w:val="both"/>
    </w:pPr>
    <w:rPr>
      <w:rFonts w:ascii="Times New Roman" w:eastAsia="宋体" w:hAnsi="Times New Roman" w:cs="Times New Roman"/>
      <w:kern w:val="2"/>
      <w:sz w:val="21"/>
      <w:szCs w:val="24"/>
    </w:rPr>
  </w:style>
  <w:style w:type="paragraph" w:styleId="1">
    <w:name w:val="heading 1"/>
    <w:basedOn w:val="a9"/>
    <w:next w:val="a9"/>
    <w:link w:val="1Char"/>
    <w:qFormat/>
    <w:rsid w:val="009A3E32"/>
    <w:pPr>
      <w:keepNext/>
      <w:keepLines/>
      <w:spacing w:before="340" w:after="330" w:line="578" w:lineRule="auto"/>
      <w:outlineLvl w:val="0"/>
    </w:pPr>
    <w:rPr>
      <w:b/>
      <w:bCs/>
      <w:kern w:val="44"/>
      <w:sz w:val="44"/>
      <w:szCs w:val="44"/>
    </w:rPr>
  </w:style>
  <w:style w:type="paragraph" w:styleId="2">
    <w:name w:val="heading 2"/>
    <w:basedOn w:val="a9"/>
    <w:next w:val="a9"/>
    <w:link w:val="2Char"/>
    <w:qFormat/>
    <w:rsid w:val="009A3E32"/>
    <w:pPr>
      <w:keepNext/>
      <w:keepLines/>
      <w:spacing w:before="260" w:after="260" w:line="416" w:lineRule="auto"/>
      <w:outlineLvl w:val="1"/>
    </w:pPr>
    <w:rPr>
      <w:rFonts w:ascii="Arial" w:eastAsia="黑体" w:hAnsi="Arial"/>
      <w:b/>
      <w:bCs/>
      <w:sz w:val="32"/>
      <w:szCs w:val="32"/>
    </w:rPr>
  </w:style>
  <w:style w:type="paragraph" w:styleId="3">
    <w:name w:val="heading 3"/>
    <w:basedOn w:val="a9"/>
    <w:next w:val="a9"/>
    <w:link w:val="3Char"/>
    <w:qFormat/>
    <w:rsid w:val="009A3E32"/>
    <w:pPr>
      <w:keepNext/>
      <w:keepLines/>
      <w:spacing w:before="260" w:after="260" w:line="416" w:lineRule="auto"/>
      <w:outlineLvl w:val="2"/>
    </w:pPr>
    <w:rPr>
      <w:b/>
      <w:bCs/>
      <w:sz w:val="32"/>
      <w:szCs w:val="32"/>
    </w:rPr>
  </w:style>
  <w:style w:type="paragraph" w:styleId="4">
    <w:name w:val="heading 4"/>
    <w:basedOn w:val="a9"/>
    <w:next w:val="a9"/>
    <w:link w:val="4Char"/>
    <w:qFormat/>
    <w:rsid w:val="009A3E32"/>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rsid w:val="009A3E32"/>
    <w:pPr>
      <w:keepNext/>
      <w:keepLines/>
      <w:spacing w:before="280" w:after="290" w:line="376" w:lineRule="auto"/>
      <w:outlineLvl w:val="4"/>
    </w:pPr>
    <w:rPr>
      <w:b/>
      <w:bCs/>
      <w:sz w:val="28"/>
      <w:szCs w:val="28"/>
    </w:rPr>
  </w:style>
  <w:style w:type="paragraph" w:styleId="6">
    <w:name w:val="heading 6"/>
    <w:basedOn w:val="a9"/>
    <w:next w:val="a9"/>
    <w:link w:val="6Char"/>
    <w:qFormat/>
    <w:rsid w:val="009A3E32"/>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rsid w:val="009A3E32"/>
    <w:pPr>
      <w:keepNext/>
      <w:keepLines/>
      <w:spacing w:before="240" w:after="64" w:line="320" w:lineRule="auto"/>
      <w:outlineLvl w:val="6"/>
    </w:pPr>
    <w:rPr>
      <w:b/>
      <w:bCs/>
      <w:sz w:val="24"/>
    </w:rPr>
  </w:style>
  <w:style w:type="paragraph" w:styleId="8">
    <w:name w:val="heading 8"/>
    <w:basedOn w:val="a9"/>
    <w:next w:val="a9"/>
    <w:link w:val="8Char"/>
    <w:qFormat/>
    <w:rsid w:val="009A3E32"/>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rsid w:val="009A3E32"/>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Char"/>
    <w:uiPriority w:val="99"/>
    <w:semiHidden/>
    <w:unhideWhenUsed/>
    <w:rsid w:val="009A3E32"/>
    <w:rPr>
      <w:b/>
      <w:bCs/>
    </w:rPr>
  </w:style>
  <w:style w:type="paragraph" w:styleId="ae">
    <w:name w:val="annotation text"/>
    <w:basedOn w:val="a9"/>
    <w:link w:val="Char0"/>
    <w:uiPriority w:val="99"/>
    <w:semiHidden/>
    <w:unhideWhenUsed/>
    <w:rsid w:val="009A3E32"/>
    <w:pPr>
      <w:jc w:val="left"/>
    </w:pPr>
  </w:style>
  <w:style w:type="paragraph" w:styleId="70">
    <w:name w:val="toc 7"/>
    <w:basedOn w:val="60"/>
    <w:next w:val="a9"/>
    <w:uiPriority w:val="39"/>
    <w:rsid w:val="009A3E32"/>
  </w:style>
  <w:style w:type="paragraph" w:styleId="60">
    <w:name w:val="toc 6"/>
    <w:basedOn w:val="50"/>
    <w:next w:val="a9"/>
    <w:uiPriority w:val="39"/>
    <w:rsid w:val="009A3E32"/>
  </w:style>
  <w:style w:type="paragraph" w:styleId="50">
    <w:name w:val="toc 5"/>
    <w:basedOn w:val="40"/>
    <w:next w:val="a9"/>
    <w:uiPriority w:val="39"/>
    <w:rsid w:val="009A3E32"/>
  </w:style>
  <w:style w:type="paragraph" w:styleId="40">
    <w:name w:val="toc 4"/>
    <w:basedOn w:val="30"/>
    <w:next w:val="a9"/>
    <w:uiPriority w:val="39"/>
    <w:rsid w:val="009A3E32"/>
  </w:style>
  <w:style w:type="paragraph" w:styleId="30">
    <w:name w:val="toc 3"/>
    <w:basedOn w:val="20"/>
    <w:next w:val="a9"/>
    <w:uiPriority w:val="39"/>
    <w:rsid w:val="009A3E32"/>
  </w:style>
  <w:style w:type="paragraph" w:styleId="20">
    <w:name w:val="toc 2"/>
    <w:basedOn w:val="10"/>
    <w:next w:val="a9"/>
    <w:uiPriority w:val="39"/>
    <w:rsid w:val="009A3E32"/>
    <w:pPr>
      <w:tabs>
        <w:tab w:val="right" w:leader="dot" w:pos="9398"/>
      </w:tabs>
      <w:ind w:firstLineChars="150" w:firstLine="315"/>
    </w:pPr>
  </w:style>
  <w:style w:type="paragraph" w:styleId="10">
    <w:name w:val="toc 1"/>
    <w:next w:val="a9"/>
    <w:uiPriority w:val="39"/>
    <w:rsid w:val="009A3E32"/>
    <w:pPr>
      <w:jc w:val="both"/>
    </w:pPr>
    <w:rPr>
      <w:rFonts w:ascii="宋体" w:eastAsia="宋体" w:hAnsi="Times New Roman" w:cs="Times New Roman"/>
      <w:sz w:val="21"/>
    </w:rPr>
  </w:style>
  <w:style w:type="paragraph" w:styleId="af">
    <w:name w:val="Document Map"/>
    <w:basedOn w:val="a9"/>
    <w:link w:val="Char1"/>
    <w:semiHidden/>
    <w:rsid w:val="009A3E32"/>
    <w:pPr>
      <w:shd w:val="clear" w:color="auto" w:fill="000080"/>
    </w:pPr>
  </w:style>
  <w:style w:type="paragraph" w:styleId="af0">
    <w:name w:val="Body Text"/>
    <w:basedOn w:val="a9"/>
    <w:link w:val="Char2"/>
    <w:semiHidden/>
    <w:rsid w:val="009A3E32"/>
    <w:pPr>
      <w:spacing w:after="120"/>
    </w:pPr>
  </w:style>
  <w:style w:type="paragraph" w:styleId="HTML">
    <w:name w:val="HTML Address"/>
    <w:basedOn w:val="a9"/>
    <w:link w:val="HTMLChar"/>
    <w:semiHidden/>
    <w:rsid w:val="009A3E32"/>
    <w:rPr>
      <w:i/>
      <w:iCs/>
    </w:rPr>
  </w:style>
  <w:style w:type="paragraph" w:styleId="80">
    <w:name w:val="toc 8"/>
    <w:basedOn w:val="70"/>
    <w:next w:val="a9"/>
    <w:uiPriority w:val="39"/>
    <w:rsid w:val="009A3E32"/>
  </w:style>
  <w:style w:type="paragraph" w:styleId="af1">
    <w:name w:val="Date"/>
    <w:basedOn w:val="a9"/>
    <w:next w:val="a9"/>
    <w:link w:val="Char3"/>
    <w:semiHidden/>
    <w:rsid w:val="009A3E32"/>
    <w:pPr>
      <w:ind w:leftChars="2500" w:left="100"/>
    </w:pPr>
  </w:style>
  <w:style w:type="paragraph" w:styleId="af2">
    <w:name w:val="Balloon Text"/>
    <w:basedOn w:val="a9"/>
    <w:link w:val="Char4"/>
    <w:semiHidden/>
    <w:rsid w:val="009A3E32"/>
    <w:rPr>
      <w:sz w:val="18"/>
      <w:szCs w:val="18"/>
    </w:rPr>
  </w:style>
  <w:style w:type="paragraph" w:styleId="af3">
    <w:name w:val="footer"/>
    <w:basedOn w:val="a9"/>
    <w:link w:val="Char5"/>
    <w:unhideWhenUsed/>
    <w:rsid w:val="009A3E32"/>
    <w:pPr>
      <w:tabs>
        <w:tab w:val="center" w:pos="4153"/>
        <w:tab w:val="right" w:pos="8306"/>
      </w:tabs>
      <w:snapToGrid w:val="0"/>
      <w:jc w:val="left"/>
    </w:pPr>
    <w:rPr>
      <w:sz w:val="18"/>
      <w:szCs w:val="18"/>
    </w:rPr>
  </w:style>
  <w:style w:type="paragraph" w:styleId="af4">
    <w:name w:val="header"/>
    <w:basedOn w:val="a9"/>
    <w:link w:val="Char6"/>
    <w:unhideWhenUsed/>
    <w:rsid w:val="009A3E32"/>
    <w:pPr>
      <w:pBdr>
        <w:bottom w:val="single" w:sz="6" w:space="1" w:color="auto"/>
      </w:pBdr>
      <w:tabs>
        <w:tab w:val="center" w:pos="4153"/>
        <w:tab w:val="right" w:pos="8306"/>
      </w:tabs>
      <w:snapToGrid w:val="0"/>
      <w:jc w:val="center"/>
    </w:pPr>
    <w:rPr>
      <w:sz w:val="18"/>
      <w:szCs w:val="18"/>
    </w:rPr>
  </w:style>
  <w:style w:type="paragraph" w:styleId="af5">
    <w:name w:val="Subtitle"/>
    <w:basedOn w:val="a9"/>
    <w:next w:val="a9"/>
    <w:link w:val="Char7"/>
    <w:uiPriority w:val="11"/>
    <w:qFormat/>
    <w:rsid w:val="009A3E32"/>
    <w:pPr>
      <w:spacing w:before="240" w:after="60" w:line="312" w:lineRule="auto"/>
      <w:jc w:val="center"/>
      <w:outlineLvl w:val="1"/>
    </w:pPr>
    <w:rPr>
      <w:rFonts w:asciiTheme="majorHAnsi" w:hAnsiTheme="majorHAnsi" w:cstheme="majorBidi"/>
      <w:b/>
      <w:bCs/>
      <w:kern w:val="28"/>
      <w:sz w:val="32"/>
      <w:szCs w:val="32"/>
    </w:rPr>
  </w:style>
  <w:style w:type="paragraph" w:styleId="af6">
    <w:name w:val="footnote text"/>
    <w:basedOn w:val="a9"/>
    <w:link w:val="Char8"/>
    <w:semiHidden/>
    <w:rsid w:val="009A3E32"/>
    <w:pPr>
      <w:snapToGrid w:val="0"/>
      <w:jc w:val="left"/>
    </w:pPr>
    <w:rPr>
      <w:sz w:val="18"/>
      <w:szCs w:val="18"/>
    </w:rPr>
  </w:style>
  <w:style w:type="paragraph" w:styleId="90">
    <w:name w:val="toc 9"/>
    <w:basedOn w:val="80"/>
    <w:next w:val="a9"/>
    <w:uiPriority w:val="39"/>
    <w:rsid w:val="009A3E32"/>
  </w:style>
  <w:style w:type="paragraph" w:styleId="HTML0">
    <w:name w:val="HTML Preformatted"/>
    <w:basedOn w:val="a9"/>
    <w:link w:val="HTMLChar0"/>
    <w:semiHidden/>
    <w:rsid w:val="009A3E32"/>
    <w:rPr>
      <w:rFonts w:ascii="Courier New" w:hAnsi="Courier New" w:cs="Courier New"/>
      <w:sz w:val="20"/>
      <w:szCs w:val="20"/>
    </w:rPr>
  </w:style>
  <w:style w:type="paragraph" w:styleId="af7">
    <w:name w:val="Normal (Web)"/>
    <w:basedOn w:val="a9"/>
    <w:uiPriority w:val="99"/>
    <w:unhideWhenUsed/>
    <w:rsid w:val="009A3E32"/>
    <w:pPr>
      <w:widowControl/>
      <w:spacing w:before="100" w:beforeAutospacing="1" w:after="100" w:afterAutospacing="1"/>
      <w:jc w:val="left"/>
    </w:pPr>
    <w:rPr>
      <w:rFonts w:ascii="宋体" w:hAnsi="宋体" w:cs="宋体"/>
      <w:kern w:val="0"/>
      <w:sz w:val="24"/>
    </w:rPr>
  </w:style>
  <w:style w:type="paragraph" w:styleId="af8">
    <w:name w:val="Title"/>
    <w:basedOn w:val="a9"/>
    <w:link w:val="Char9"/>
    <w:qFormat/>
    <w:rsid w:val="009A3E32"/>
    <w:pPr>
      <w:spacing w:before="240" w:after="60"/>
      <w:jc w:val="center"/>
      <w:outlineLvl w:val="0"/>
    </w:pPr>
    <w:rPr>
      <w:rFonts w:ascii="Arial" w:hAnsi="Arial" w:cs="Arial"/>
      <w:b/>
      <w:bCs/>
      <w:sz w:val="32"/>
      <w:szCs w:val="32"/>
    </w:rPr>
  </w:style>
  <w:style w:type="character" w:styleId="af9">
    <w:name w:val="page number"/>
    <w:semiHidden/>
    <w:rsid w:val="009A3E32"/>
    <w:rPr>
      <w:rFonts w:ascii="Times New Roman" w:eastAsia="宋体" w:hAnsi="Times New Roman"/>
      <w:sz w:val="18"/>
    </w:rPr>
  </w:style>
  <w:style w:type="character" w:styleId="HTML1">
    <w:name w:val="HTML Definition"/>
    <w:semiHidden/>
    <w:rsid w:val="009A3E32"/>
    <w:rPr>
      <w:i/>
      <w:iCs/>
    </w:rPr>
  </w:style>
  <w:style w:type="character" w:styleId="HTML2">
    <w:name w:val="HTML Typewriter"/>
    <w:semiHidden/>
    <w:rsid w:val="009A3E32"/>
    <w:rPr>
      <w:rFonts w:ascii="Courier New" w:hAnsi="Courier New"/>
      <w:sz w:val="20"/>
      <w:szCs w:val="20"/>
    </w:rPr>
  </w:style>
  <w:style w:type="character" w:styleId="HTML3">
    <w:name w:val="HTML Acronym"/>
    <w:basedOn w:val="aa"/>
    <w:semiHidden/>
    <w:rsid w:val="009A3E32"/>
  </w:style>
  <w:style w:type="character" w:styleId="HTML4">
    <w:name w:val="HTML Variable"/>
    <w:semiHidden/>
    <w:rsid w:val="009A3E32"/>
    <w:rPr>
      <w:i/>
      <w:iCs/>
    </w:rPr>
  </w:style>
  <w:style w:type="character" w:styleId="afa">
    <w:name w:val="Hyperlink"/>
    <w:uiPriority w:val="99"/>
    <w:rsid w:val="009A3E32"/>
    <w:rPr>
      <w:rFonts w:ascii="Times New Roman" w:eastAsia="宋体" w:hAnsi="Times New Roman"/>
      <w:color w:val="auto"/>
      <w:spacing w:val="0"/>
      <w:w w:val="100"/>
      <w:position w:val="0"/>
      <w:sz w:val="21"/>
      <w:u w:val="none"/>
      <w:vertAlign w:val="baseline"/>
    </w:rPr>
  </w:style>
  <w:style w:type="character" w:styleId="HTML5">
    <w:name w:val="HTML Code"/>
    <w:semiHidden/>
    <w:rsid w:val="009A3E32"/>
    <w:rPr>
      <w:rFonts w:ascii="Courier New" w:hAnsi="Courier New"/>
      <w:sz w:val="20"/>
      <w:szCs w:val="20"/>
    </w:rPr>
  </w:style>
  <w:style w:type="character" w:styleId="afb">
    <w:name w:val="annotation reference"/>
    <w:basedOn w:val="aa"/>
    <w:uiPriority w:val="99"/>
    <w:semiHidden/>
    <w:unhideWhenUsed/>
    <w:rsid w:val="009A3E32"/>
    <w:rPr>
      <w:sz w:val="21"/>
      <w:szCs w:val="21"/>
    </w:rPr>
  </w:style>
  <w:style w:type="character" w:styleId="HTML6">
    <w:name w:val="HTML Cite"/>
    <w:semiHidden/>
    <w:rsid w:val="009A3E32"/>
    <w:rPr>
      <w:i/>
      <w:iCs/>
    </w:rPr>
  </w:style>
  <w:style w:type="character" w:styleId="afc">
    <w:name w:val="footnote reference"/>
    <w:semiHidden/>
    <w:rsid w:val="009A3E32"/>
    <w:rPr>
      <w:vertAlign w:val="superscript"/>
    </w:rPr>
  </w:style>
  <w:style w:type="character" w:styleId="HTML7">
    <w:name w:val="HTML Keyboard"/>
    <w:semiHidden/>
    <w:rsid w:val="009A3E32"/>
    <w:rPr>
      <w:rFonts w:ascii="Courier New" w:hAnsi="Courier New"/>
      <w:sz w:val="20"/>
      <w:szCs w:val="20"/>
    </w:rPr>
  </w:style>
  <w:style w:type="character" w:styleId="HTML8">
    <w:name w:val="HTML Sample"/>
    <w:semiHidden/>
    <w:rsid w:val="009A3E32"/>
    <w:rPr>
      <w:rFonts w:ascii="Courier New" w:hAnsi="Courier New"/>
    </w:rPr>
  </w:style>
  <w:style w:type="table" w:styleId="afd">
    <w:name w:val="Table Grid"/>
    <w:basedOn w:val="ab"/>
    <w:uiPriority w:val="59"/>
    <w:rsid w:val="009A3E32"/>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6">
    <w:name w:val="页眉 Char"/>
    <w:basedOn w:val="aa"/>
    <w:link w:val="af4"/>
    <w:uiPriority w:val="99"/>
    <w:rsid w:val="009A3E32"/>
    <w:rPr>
      <w:sz w:val="18"/>
      <w:szCs w:val="18"/>
    </w:rPr>
  </w:style>
  <w:style w:type="character" w:customStyle="1" w:styleId="Char5">
    <w:name w:val="页脚 Char"/>
    <w:basedOn w:val="aa"/>
    <w:link w:val="af3"/>
    <w:uiPriority w:val="99"/>
    <w:rsid w:val="009A3E32"/>
    <w:rPr>
      <w:sz w:val="18"/>
      <w:szCs w:val="18"/>
    </w:rPr>
  </w:style>
  <w:style w:type="character" w:customStyle="1" w:styleId="1Char">
    <w:name w:val="标题 1 Char"/>
    <w:basedOn w:val="aa"/>
    <w:link w:val="1"/>
    <w:rsid w:val="009A3E32"/>
    <w:rPr>
      <w:rFonts w:ascii="Times New Roman" w:eastAsia="宋体" w:hAnsi="Times New Roman" w:cs="Times New Roman"/>
      <w:b/>
      <w:bCs/>
      <w:kern w:val="44"/>
      <w:sz w:val="44"/>
      <w:szCs w:val="44"/>
    </w:rPr>
  </w:style>
  <w:style w:type="character" w:customStyle="1" w:styleId="2Char">
    <w:name w:val="标题 2 Char"/>
    <w:basedOn w:val="aa"/>
    <w:link w:val="2"/>
    <w:rsid w:val="009A3E32"/>
    <w:rPr>
      <w:rFonts w:ascii="Arial" w:eastAsia="黑体" w:hAnsi="Arial" w:cs="Times New Roman"/>
      <w:b/>
      <w:bCs/>
      <w:sz w:val="32"/>
      <w:szCs w:val="32"/>
    </w:rPr>
  </w:style>
  <w:style w:type="character" w:customStyle="1" w:styleId="3Char">
    <w:name w:val="标题 3 Char"/>
    <w:basedOn w:val="aa"/>
    <w:link w:val="3"/>
    <w:rsid w:val="009A3E32"/>
    <w:rPr>
      <w:rFonts w:ascii="Times New Roman" w:eastAsia="宋体" w:hAnsi="Times New Roman" w:cs="Times New Roman"/>
      <w:b/>
      <w:bCs/>
      <w:sz w:val="32"/>
      <w:szCs w:val="32"/>
    </w:rPr>
  </w:style>
  <w:style w:type="character" w:customStyle="1" w:styleId="4Char">
    <w:name w:val="标题 4 Char"/>
    <w:basedOn w:val="aa"/>
    <w:link w:val="4"/>
    <w:rsid w:val="009A3E32"/>
    <w:rPr>
      <w:rFonts w:ascii="Arial" w:eastAsia="黑体" w:hAnsi="Arial" w:cs="Times New Roman"/>
      <w:b/>
      <w:bCs/>
      <w:sz w:val="28"/>
      <w:szCs w:val="28"/>
    </w:rPr>
  </w:style>
  <w:style w:type="character" w:customStyle="1" w:styleId="5Char">
    <w:name w:val="标题 5 Char"/>
    <w:basedOn w:val="aa"/>
    <w:link w:val="5"/>
    <w:rsid w:val="009A3E32"/>
    <w:rPr>
      <w:rFonts w:ascii="Times New Roman" w:eastAsia="宋体" w:hAnsi="Times New Roman" w:cs="Times New Roman"/>
      <w:b/>
      <w:bCs/>
      <w:sz w:val="28"/>
      <w:szCs w:val="28"/>
    </w:rPr>
  </w:style>
  <w:style w:type="character" w:customStyle="1" w:styleId="6Char">
    <w:name w:val="标题 6 Char"/>
    <w:basedOn w:val="aa"/>
    <w:link w:val="6"/>
    <w:rsid w:val="009A3E32"/>
    <w:rPr>
      <w:rFonts w:ascii="Arial" w:eastAsia="黑体" w:hAnsi="Arial" w:cs="Times New Roman"/>
      <w:b/>
      <w:bCs/>
      <w:sz w:val="24"/>
      <w:szCs w:val="24"/>
    </w:rPr>
  </w:style>
  <w:style w:type="character" w:customStyle="1" w:styleId="7Char">
    <w:name w:val="标题 7 Char"/>
    <w:basedOn w:val="aa"/>
    <w:link w:val="7"/>
    <w:rsid w:val="009A3E32"/>
    <w:rPr>
      <w:rFonts w:ascii="Times New Roman" w:eastAsia="宋体" w:hAnsi="Times New Roman" w:cs="Times New Roman"/>
      <w:b/>
      <w:bCs/>
      <w:sz w:val="24"/>
      <w:szCs w:val="24"/>
    </w:rPr>
  </w:style>
  <w:style w:type="character" w:customStyle="1" w:styleId="8Char">
    <w:name w:val="标题 8 Char"/>
    <w:basedOn w:val="aa"/>
    <w:link w:val="8"/>
    <w:rsid w:val="009A3E32"/>
    <w:rPr>
      <w:rFonts w:ascii="Arial" w:eastAsia="黑体" w:hAnsi="Arial" w:cs="Times New Roman"/>
      <w:sz w:val="24"/>
      <w:szCs w:val="24"/>
    </w:rPr>
  </w:style>
  <w:style w:type="character" w:customStyle="1" w:styleId="9Char">
    <w:name w:val="标题 9 Char"/>
    <w:basedOn w:val="aa"/>
    <w:link w:val="9"/>
    <w:rsid w:val="009A3E32"/>
    <w:rPr>
      <w:rFonts w:ascii="Arial" w:eastAsia="黑体" w:hAnsi="Arial" w:cs="Times New Roman"/>
      <w:szCs w:val="21"/>
    </w:rPr>
  </w:style>
  <w:style w:type="character" w:customStyle="1" w:styleId="HTMLChar">
    <w:name w:val="HTML 地址 Char"/>
    <w:basedOn w:val="aa"/>
    <w:link w:val="HTML"/>
    <w:semiHidden/>
    <w:rsid w:val="009A3E32"/>
    <w:rPr>
      <w:rFonts w:ascii="Times New Roman" w:eastAsia="宋体" w:hAnsi="Times New Roman" w:cs="Times New Roman"/>
      <w:i/>
      <w:iCs/>
      <w:szCs w:val="24"/>
    </w:rPr>
  </w:style>
  <w:style w:type="character" w:customStyle="1" w:styleId="HTMLChar0">
    <w:name w:val="HTML 预设格式 Char"/>
    <w:basedOn w:val="aa"/>
    <w:link w:val="HTML0"/>
    <w:semiHidden/>
    <w:rsid w:val="009A3E32"/>
    <w:rPr>
      <w:rFonts w:ascii="Courier New" w:eastAsia="宋体" w:hAnsi="Courier New" w:cs="Courier New"/>
      <w:sz w:val="20"/>
      <w:szCs w:val="20"/>
    </w:rPr>
  </w:style>
  <w:style w:type="character" w:customStyle="1" w:styleId="Char9">
    <w:name w:val="标题 Char"/>
    <w:basedOn w:val="aa"/>
    <w:link w:val="af8"/>
    <w:rsid w:val="009A3E32"/>
    <w:rPr>
      <w:rFonts w:ascii="Arial" w:eastAsia="宋体" w:hAnsi="Arial" w:cs="Arial"/>
      <w:b/>
      <w:bCs/>
      <w:sz w:val="32"/>
      <w:szCs w:val="32"/>
    </w:rPr>
  </w:style>
  <w:style w:type="paragraph" w:customStyle="1" w:styleId="afe">
    <w:name w:val="标准标志"/>
    <w:next w:val="a9"/>
    <w:rsid w:val="009A3E32"/>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
    <w:name w:val="标准称谓"/>
    <w:next w:val="a9"/>
    <w:rsid w:val="009A3E3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0">
    <w:name w:val="标准书脚_偶数页"/>
    <w:rsid w:val="009A3E32"/>
    <w:pPr>
      <w:spacing w:before="120"/>
    </w:pPr>
    <w:rPr>
      <w:rFonts w:ascii="Times New Roman" w:eastAsia="宋体" w:hAnsi="Times New Roman" w:cs="Times New Roman"/>
      <w:sz w:val="18"/>
    </w:rPr>
  </w:style>
  <w:style w:type="paragraph" w:customStyle="1" w:styleId="aff1">
    <w:name w:val="标准书脚_奇数页"/>
    <w:rsid w:val="009A3E32"/>
    <w:pPr>
      <w:spacing w:before="120"/>
      <w:jc w:val="right"/>
    </w:pPr>
    <w:rPr>
      <w:rFonts w:ascii="Times New Roman" w:eastAsia="宋体" w:hAnsi="Times New Roman" w:cs="Times New Roman"/>
      <w:sz w:val="18"/>
    </w:rPr>
  </w:style>
  <w:style w:type="paragraph" w:customStyle="1" w:styleId="aff2">
    <w:name w:val="标准书眉_奇数页"/>
    <w:next w:val="a9"/>
    <w:rsid w:val="009A3E32"/>
    <w:pPr>
      <w:tabs>
        <w:tab w:val="center" w:pos="4154"/>
        <w:tab w:val="right" w:pos="8306"/>
      </w:tabs>
      <w:spacing w:after="120"/>
      <w:jc w:val="right"/>
    </w:pPr>
    <w:rPr>
      <w:rFonts w:ascii="Times New Roman" w:eastAsia="宋体" w:hAnsi="Times New Roman" w:cs="Times New Roman"/>
      <w:sz w:val="21"/>
    </w:rPr>
  </w:style>
  <w:style w:type="paragraph" w:customStyle="1" w:styleId="aff3">
    <w:name w:val="标准书眉_偶数页"/>
    <w:basedOn w:val="aff2"/>
    <w:next w:val="a9"/>
    <w:rsid w:val="009A3E32"/>
    <w:pPr>
      <w:jc w:val="left"/>
    </w:pPr>
  </w:style>
  <w:style w:type="paragraph" w:customStyle="1" w:styleId="aff4">
    <w:name w:val="标准书眉一"/>
    <w:rsid w:val="009A3E32"/>
    <w:pPr>
      <w:jc w:val="both"/>
    </w:pPr>
    <w:rPr>
      <w:rFonts w:ascii="Times New Roman" w:eastAsia="宋体" w:hAnsi="Times New Roman" w:cs="Times New Roman"/>
    </w:rPr>
  </w:style>
  <w:style w:type="paragraph" w:customStyle="1" w:styleId="a4">
    <w:name w:val="前言、引言标题"/>
    <w:next w:val="a9"/>
    <w:rsid w:val="009A3E32"/>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5">
    <w:name w:val="参考文献、索引标题"/>
    <w:basedOn w:val="a4"/>
    <w:next w:val="a9"/>
    <w:rsid w:val="009A3E32"/>
    <w:pPr>
      <w:numPr>
        <w:numId w:val="0"/>
      </w:numPr>
      <w:spacing w:after="200"/>
    </w:pPr>
    <w:rPr>
      <w:sz w:val="21"/>
    </w:rPr>
  </w:style>
  <w:style w:type="paragraph" w:customStyle="1" w:styleId="aff6">
    <w:name w:val="段"/>
    <w:link w:val="Chara"/>
    <w:rsid w:val="009A3E32"/>
    <w:pPr>
      <w:autoSpaceDE w:val="0"/>
      <w:autoSpaceDN w:val="0"/>
      <w:ind w:firstLineChars="200" w:firstLine="200"/>
      <w:jc w:val="both"/>
    </w:pPr>
    <w:rPr>
      <w:rFonts w:ascii="宋体" w:eastAsia="宋体" w:hAnsi="Times New Roman" w:cs="Times New Roman"/>
      <w:sz w:val="21"/>
    </w:rPr>
  </w:style>
  <w:style w:type="paragraph" w:customStyle="1" w:styleId="a5">
    <w:name w:val="章标题"/>
    <w:next w:val="aff6"/>
    <w:rsid w:val="009A3E32"/>
    <w:pPr>
      <w:numPr>
        <w:ilvl w:val="1"/>
        <w:numId w:val="1"/>
      </w:numPr>
      <w:spacing w:beforeLines="50" w:afterLines="50"/>
      <w:jc w:val="both"/>
      <w:outlineLvl w:val="1"/>
    </w:pPr>
    <w:rPr>
      <w:rFonts w:ascii="黑体" w:eastAsia="黑体" w:hAnsi="Times New Roman" w:cs="Times New Roman"/>
      <w:sz w:val="21"/>
    </w:rPr>
  </w:style>
  <w:style w:type="paragraph" w:customStyle="1" w:styleId="a6">
    <w:name w:val="一级条标题"/>
    <w:next w:val="aff6"/>
    <w:rsid w:val="009A3E32"/>
    <w:pPr>
      <w:numPr>
        <w:ilvl w:val="2"/>
        <w:numId w:val="1"/>
      </w:numPr>
      <w:outlineLvl w:val="2"/>
    </w:pPr>
    <w:rPr>
      <w:rFonts w:ascii="Times New Roman" w:eastAsia="黑体" w:hAnsi="Times New Roman" w:cs="Times New Roman"/>
      <w:sz w:val="21"/>
    </w:rPr>
  </w:style>
  <w:style w:type="paragraph" w:customStyle="1" w:styleId="a7">
    <w:name w:val="二级条标题"/>
    <w:basedOn w:val="a6"/>
    <w:next w:val="aff6"/>
    <w:rsid w:val="009A3E32"/>
    <w:pPr>
      <w:numPr>
        <w:ilvl w:val="3"/>
      </w:numPr>
      <w:outlineLvl w:val="3"/>
    </w:pPr>
  </w:style>
  <w:style w:type="character" w:customStyle="1" w:styleId="aff7">
    <w:name w:val="发布"/>
    <w:rsid w:val="009A3E32"/>
    <w:rPr>
      <w:rFonts w:ascii="黑体" w:eastAsia="黑体"/>
      <w:spacing w:val="22"/>
      <w:w w:val="100"/>
      <w:position w:val="3"/>
      <w:sz w:val="28"/>
    </w:rPr>
  </w:style>
  <w:style w:type="paragraph" w:customStyle="1" w:styleId="aff8">
    <w:name w:val="发布部门"/>
    <w:next w:val="aff6"/>
    <w:rsid w:val="009A3E32"/>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9">
    <w:name w:val="发布日期"/>
    <w:rsid w:val="009A3E32"/>
    <w:pPr>
      <w:framePr w:w="4000" w:h="473" w:hRule="exact" w:hSpace="180" w:vSpace="180" w:wrap="around" w:hAnchor="margin" w:y="13511" w:anchorLock="1"/>
    </w:pPr>
    <w:rPr>
      <w:rFonts w:ascii="Times New Roman" w:eastAsia="黑体" w:hAnsi="Times New Roman" w:cs="Times New Roman"/>
      <w:sz w:val="28"/>
    </w:rPr>
  </w:style>
  <w:style w:type="paragraph" w:customStyle="1" w:styleId="11">
    <w:name w:val="封面标准号1"/>
    <w:rsid w:val="009A3E32"/>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1">
    <w:name w:val="封面标准号2"/>
    <w:basedOn w:val="11"/>
    <w:rsid w:val="009A3E32"/>
    <w:pPr>
      <w:framePr w:w="9138" w:h="1244" w:hRule="exact" w:wrap="around" w:vAnchor="page" w:hAnchor="margin" w:y="2908"/>
      <w:adjustRightInd w:val="0"/>
      <w:spacing w:before="357" w:line="280" w:lineRule="exact"/>
    </w:pPr>
  </w:style>
  <w:style w:type="paragraph" w:customStyle="1" w:styleId="affa">
    <w:name w:val="封面标准代替信息"/>
    <w:basedOn w:val="21"/>
    <w:rsid w:val="009A3E32"/>
    <w:pPr>
      <w:framePr w:wrap="around"/>
      <w:spacing w:before="57"/>
    </w:pPr>
    <w:rPr>
      <w:rFonts w:ascii="宋体"/>
      <w:sz w:val="21"/>
    </w:rPr>
  </w:style>
  <w:style w:type="paragraph" w:customStyle="1" w:styleId="affb">
    <w:name w:val="封面标准名称"/>
    <w:rsid w:val="009A3E32"/>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c">
    <w:name w:val="封面标准文稿编辑信息"/>
    <w:rsid w:val="009A3E32"/>
    <w:pPr>
      <w:spacing w:before="180" w:line="180" w:lineRule="exact"/>
      <w:jc w:val="center"/>
    </w:pPr>
    <w:rPr>
      <w:rFonts w:ascii="宋体" w:eastAsia="宋体" w:hAnsi="Times New Roman" w:cs="Times New Roman"/>
      <w:sz w:val="21"/>
    </w:rPr>
  </w:style>
  <w:style w:type="paragraph" w:customStyle="1" w:styleId="affd">
    <w:name w:val="封面标准文稿类别"/>
    <w:rsid w:val="009A3E32"/>
    <w:pPr>
      <w:spacing w:before="440" w:line="400" w:lineRule="exact"/>
      <w:jc w:val="center"/>
    </w:pPr>
    <w:rPr>
      <w:rFonts w:ascii="宋体" w:eastAsia="宋体" w:hAnsi="Times New Roman" w:cs="Times New Roman"/>
      <w:sz w:val="24"/>
    </w:rPr>
  </w:style>
  <w:style w:type="paragraph" w:customStyle="1" w:styleId="affe">
    <w:name w:val="封面标准英文名称"/>
    <w:rsid w:val="009A3E32"/>
    <w:pPr>
      <w:widowControl w:val="0"/>
      <w:spacing w:before="370" w:line="400" w:lineRule="exact"/>
      <w:jc w:val="center"/>
    </w:pPr>
    <w:rPr>
      <w:rFonts w:ascii="Times New Roman" w:eastAsia="宋体" w:hAnsi="Times New Roman" w:cs="Times New Roman"/>
      <w:sz w:val="28"/>
    </w:rPr>
  </w:style>
  <w:style w:type="paragraph" w:customStyle="1" w:styleId="afff">
    <w:name w:val="封面一致性程度标识"/>
    <w:rsid w:val="009A3E32"/>
    <w:pPr>
      <w:spacing w:before="440" w:line="400" w:lineRule="exact"/>
      <w:jc w:val="center"/>
    </w:pPr>
    <w:rPr>
      <w:rFonts w:ascii="宋体" w:eastAsia="宋体" w:hAnsi="Times New Roman" w:cs="Times New Roman"/>
      <w:sz w:val="28"/>
    </w:rPr>
  </w:style>
  <w:style w:type="paragraph" w:customStyle="1" w:styleId="afff0">
    <w:name w:val="封面正文"/>
    <w:rsid w:val="009A3E32"/>
    <w:pPr>
      <w:jc w:val="both"/>
    </w:pPr>
    <w:rPr>
      <w:rFonts w:ascii="Times New Roman" w:eastAsia="宋体" w:hAnsi="Times New Roman" w:cs="Times New Roman"/>
    </w:rPr>
  </w:style>
  <w:style w:type="paragraph" w:customStyle="1" w:styleId="a3">
    <w:name w:val="附录标识"/>
    <w:basedOn w:val="a4"/>
    <w:uiPriority w:val="99"/>
    <w:rsid w:val="009A3E32"/>
    <w:pPr>
      <w:numPr>
        <w:numId w:val="2"/>
      </w:numPr>
      <w:tabs>
        <w:tab w:val="left" w:pos="6405"/>
      </w:tabs>
      <w:spacing w:after="200"/>
    </w:pPr>
    <w:rPr>
      <w:sz w:val="21"/>
    </w:rPr>
  </w:style>
  <w:style w:type="paragraph" w:customStyle="1" w:styleId="a1">
    <w:name w:val="附录表标题"/>
    <w:next w:val="aff6"/>
    <w:rsid w:val="009A3E32"/>
    <w:pPr>
      <w:numPr>
        <w:numId w:val="3"/>
      </w:numPr>
      <w:jc w:val="center"/>
      <w:textAlignment w:val="baseline"/>
    </w:pPr>
    <w:rPr>
      <w:rFonts w:ascii="黑体" w:eastAsia="黑体" w:hAnsi="Times New Roman" w:cs="Times New Roman"/>
      <w:kern w:val="21"/>
      <w:sz w:val="21"/>
    </w:rPr>
  </w:style>
  <w:style w:type="paragraph" w:customStyle="1" w:styleId="afff1">
    <w:name w:val="附录章标题"/>
    <w:next w:val="aff6"/>
    <w:rsid w:val="009A3E32"/>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2">
    <w:name w:val="附录一级条标题"/>
    <w:basedOn w:val="afff1"/>
    <w:next w:val="aff6"/>
    <w:link w:val="Charb"/>
    <w:rsid w:val="009A3E32"/>
    <w:pPr>
      <w:autoSpaceDN w:val="0"/>
      <w:spacing w:beforeLines="0" w:afterLines="0"/>
      <w:outlineLvl w:val="2"/>
    </w:pPr>
  </w:style>
  <w:style w:type="paragraph" w:customStyle="1" w:styleId="afff3">
    <w:name w:val="附录二级条标题"/>
    <w:basedOn w:val="afff2"/>
    <w:next w:val="aff6"/>
    <w:uiPriority w:val="99"/>
    <w:rsid w:val="009A3E32"/>
    <w:pPr>
      <w:outlineLvl w:val="3"/>
    </w:pPr>
  </w:style>
  <w:style w:type="paragraph" w:customStyle="1" w:styleId="afff4">
    <w:name w:val="附录三级条标题"/>
    <w:basedOn w:val="afff3"/>
    <w:next w:val="aff6"/>
    <w:uiPriority w:val="99"/>
    <w:rsid w:val="009A3E32"/>
    <w:pPr>
      <w:outlineLvl w:val="4"/>
    </w:pPr>
  </w:style>
  <w:style w:type="paragraph" w:customStyle="1" w:styleId="afff5">
    <w:name w:val="附录四级条标题"/>
    <w:basedOn w:val="afff4"/>
    <w:next w:val="aff6"/>
    <w:uiPriority w:val="99"/>
    <w:rsid w:val="009A3E32"/>
    <w:pPr>
      <w:outlineLvl w:val="5"/>
    </w:pPr>
  </w:style>
  <w:style w:type="paragraph" w:customStyle="1" w:styleId="a">
    <w:name w:val="附录图标题"/>
    <w:next w:val="aff6"/>
    <w:rsid w:val="009A3E32"/>
    <w:pPr>
      <w:numPr>
        <w:numId w:val="4"/>
      </w:numPr>
      <w:jc w:val="center"/>
    </w:pPr>
    <w:rPr>
      <w:rFonts w:ascii="黑体" w:eastAsia="黑体" w:hAnsi="Times New Roman" w:cs="Times New Roman"/>
      <w:sz w:val="21"/>
    </w:rPr>
  </w:style>
  <w:style w:type="paragraph" w:customStyle="1" w:styleId="afff6">
    <w:name w:val="附录五级条标题"/>
    <w:basedOn w:val="afff5"/>
    <w:next w:val="aff6"/>
    <w:uiPriority w:val="99"/>
    <w:rsid w:val="009A3E32"/>
    <w:pPr>
      <w:outlineLvl w:val="6"/>
    </w:pPr>
  </w:style>
  <w:style w:type="character" w:customStyle="1" w:styleId="afff7">
    <w:name w:val="个人答复风格"/>
    <w:rsid w:val="009A3E32"/>
    <w:rPr>
      <w:rFonts w:ascii="Arial" w:eastAsia="宋体" w:hAnsi="Arial" w:cs="Arial"/>
      <w:color w:val="auto"/>
      <w:sz w:val="20"/>
    </w:rPr>
  </w:style>
  <w:style w:type="character" w:customStyle="1" w:styleId="afff8">
    <w:name w:val="个人撰写风格"/>
    <w:rsid w:val="009A3E32"/>
    <w:rPr>
      <w:rFonts w:ascii="Arial" w:eastAsia="宋体" w:hAnsi="Arial" w:cs="Arial"/>
      <w:color w:val="auto"/>
      <w:sz w:val="20"/>
    </w:rPr>
  </w:style>
  <w:style w:type="character" w:customStyle="1" w:styleId="Char8">
    <w:name w:val="脚注文本 Char"/>
    <w:basedOn w:val="aa"/>
    <w:link w:val="af6"/>
    <w:semiHidden/>
    <w:rsid w:val="009A3E32"/>
    <w:rPr>
      <w:rFonts w:ascii="Times New Roman" w:eastAsia="宋体" w:hAnsi="Times New Roman" w:cs="Times New Roman"/>
      <w:sz w:val="18"/>
      <w:szCs w:val="18"/>
    </w:rPr>
  </w:style>
  <w:style w:type="paragraph" w:customStyle="1" w:styleId="a8">
    <w:name w:val="列项——（一级）"/>
    <w:rsid w:val="009A3E32"/>
    <w:pPr>
      <w:widowControl w:val="0"/>
      <w:numPr>
        <w:numId w:val="5"/>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2">
    <w:name w:val="列项●（二级）"/>
    <w:rsid w:val="009A3E32"/>
    <w:pPr>
      <w:numPr>
        <w:numId w:val="6"/>
      </w:numPr>
      <w:tabs>
        <w:tab w:val="left" w:pos="840"/>
      </w:tabs>
      <w:ind w:leftChars="400" w:left="600" w:hangingChars="200" w:hanging="200"/>
      <w:jc w:val="both"/>
    </w:pPr>
    <w:rPr>
      <w:rFonts w:ascii="宋体" w:eastAsia="宋体" w:hAnsi="Times New Roman" w:cs="Times New Roman"/>
      <w:sz w:val="21"/>
    </w:rPr>
  </w:style>
  <w:style w:type="paragraph" w:customStyle="1" w:styleId="afff9">
    <w:name w:val="目次、标准名称标题"/>
    <w:basedOn w:val="a4"/>
    <w:next w:val="aff6"/>
    <w:rsid w:val="009A3E32"/>
    <w:pPr>
      <w:numPr>
        <w:numId w:val="0"/>
      </w:numPr>
      <w:spacing w:line="460" w:lineRule="exact"/>
    </w:pPr>
  </w:style>
  <w:style w:type="paragraph" w:customStyle="1" w:styleId="afffa">
    <w:name w:val="目次、索引正文"/>
    <w:rsid w:val="009A3E32"/>
    <w:pPr>
      <w:spacing w:line="320" w:lineRule="exact"/>
      <w:jc w:val="both"/>
    </w:pPr>
    <w:rPr>
      <w:rFonts w:ascii="宋体" w:eastAsia="宋体" w:hAnsi="Times New Roman" w:cs="Times New Roman"/>
      <w:sz w:val="21"/>
    </w:rPr>
  </w:style>
  <w:style w:type="paragraph" w:customStyle="1" w:styleId="afffb">
    <w:name w:val="其他标准称谓"/>
    <w:rsid w:val="009A3E32"/>
    <w:pPr>
      <w:spacing w:line="0" w:lineRule="atLeast"/>
      <w:jc w:val="distribute"/>
    </w:pPr>
    <w:rPr>
      <w:rFonts w:ascii="黑体" w:eastAsia="黑体" w:hAnsi="宋体" w:cs="Times New Roman"/>
      <w:sz w:val="52"/>
    </w:rPr>
  </w:style>
  <w:style w:type="paragraph" w:customStyle="1" w:styleId="afffc">
    <w:name w:val="其他发布部门"/>
    <w:basedOn w:val="aff8"/>
    <w:rsid w:val="009A3E32"/>
    <w:pPr>
      <w:framePr w:wrap="around"/>
      <w:spacing w:line="0" w:lineRule="atLeast"/>
    </w:pPr>
    <w:rPr>
      <w:rFonts w:ascii="黑体" w:eastAsia="黑体"/>
      <w:b w:val="0"/>
    </w:rPr>
  </w:style>
  <w:style w:type="paragraph" w:customStyle="1" w:styleId="afffd">
    <w:name w:val="三级条标题"/>
    <w:basedOn w:val="a7"/>
    <w:next w:val="aff6"/>
    <w:rsid w:val="009A3E32"/>
    <w:pPr>
      <w:numPr>
        <w:ilvl w:val="0"/>
        <w:numId w:val="0"/>
      </w:numPr>
      <w:outlineLvl w:val="4"/>
    </w:pPr>
  </w:style>
  <w:style w:type="paragraph" w:customStyle="1" w:styleId="afffe">
    <w:name w:val="实施日期"/>
    <w:basedOn w:val="aff9"/>
    <w:rsid w:val="009A3E32"/>
    <w:pPr>
      <w:framePr w:hSpace="0" w:wrap="around" w:xAlign="right"/>
      <w:jc w:val="right"/>
    </w:pPr>
  </w:style>
  <w:style w:type="paragraph" w:customStyle="1" w:styleId="affff">
    <w:name w:val="示例"/>
    <w:next w:val="aff6"/>
    <w:rsid w:val="009A3E32"/>
    <w:pPr>
      <w:tabs>
        <w:tab w:val="left" w:pos="816"/>
      </w:tabs>
      <w:ind w:firstLineChars="233" w:firstLine="419"/>
      <w:jc w:val="both"/>
    </w:pPr>
    <w:rPr>
      <w:rFonts w:ascii="宋体" w:eastAsia="宋体" w:hAnsi="Times New Roman" w:cs="Times New Roman"/>
      <w:sz w:val="18"/>
    </w:rPr>
  </w:style>
  <w:style w:type="paragraph" w:customStyle="1" w:styleId="affff0">
    <w:name w:val="数字编号列项（二级）"/>
    <w:rsid w:val="009A3E32"/>
    <w:pPr>
      <w:ind w:leftChars="400" w:left="1260" w:hangingChars="200" w:hanging="420"/>
      <w:jc w:val="both"/>
    </w:pPr>
    <w:rPr>
      <w:rFonts w:ascii="宋体" w:eastAsia="宋体" w:hAnsi="Times New Roman" w:cs="Times New Roman"/>
      <w:sz w:val="21"/>
    </w:rPr>
  </w:style>
  <w:style w:type="paragraph" w:customStyle="1" w:styleId="affff1">
    <w:name w:val="四级条标题"/>
    <w:basedOn w:val="afffd"/>
    <w:next w:val="aff6"/>
    <w:rsid w:val="009A3E32"/>
    <w:pPr>
      <w:outlineLvl w:val="5"/>
    </w:pPr>
  </w:style>
  <w:style w:type="paragraph" w:customStyle="1" w:styleId="affff2">
    <w:name w:val="条文脚注"/>
    <w:basedOn w:val="af6"/>
    <w:rsid w:val="009A3E32"/>
    <w:pPr>
      <w:ind w:leftChars="200" w:left="780" w:hangingChars="200" w:hanging="360"/>
      <w:jc w:val="both"/>
    </w:pPr>
    <w:rPr>
      <w:rFonts w:ascii="宋体"/>
    </w:rPr>
  </w:style>
  <w:style w:type="paragraph" w:customStyle="1" w:styleId="affff3">
    <w:name w:val="图表脚注"/>
    <w:next w:val="aff6"/>
    <w:rsid w:val="009A3E32"/>
    <w:pPr>
      <w:ind w:leftChars="200" w:left="300" w:hangingChars="100" w:hanging="100"/>
      <w:jc w:val="both"/>
    </w:pPr>
    <w:rPr>
      <w:rFonts w:ascii="宋体" w:eastAsia="宋体" w:hAnsi="Times New Roman" w:cs="Times New Roman"/>
      <w:sz w:val="18"/>
    </w:rPr>
  </w:style>
  <w:style w:type="paragraph" w:customStyle="1" w:styleId="affff4">
    <w:name w:val="文献分类号"/>
    <w:rsid w:val="009A3E32"/>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12">
    <w:name w:val="访问过的超链接1"/>
    <w:semiHidden/>
    <w:rsid w:val="009A3E32"/>
    <w:rPr>
      <w:color w:val="800080"/>
      <w:u w:val="single"/>
    </w:rPr>
  </w:style>
  <w:style w:type="paragraph" w:customStyle="1" w:styleId="affff5">
    <w:name w:val="五级条标题"/>
    <w:basedOn w:val="affff1"/>
    <w:next w:val="aff6"/>
    <w:rsid w:val="009A3E32"/>
    <w:pPr>
      <w:outlineLvl w:val="6"/>
    </w:pPr>
  </w:style>
  <w:style w:type="paragraph" w:customStyle="1" w:styleId="affff6">
    <w:name w:val="正文表标题"/>
    <w:next w:val="aff6"/>
    <w:rsid w:val="009A3E32"/>
    <w:pPr>
      <w:jc w:val="center"/>
    </w:pPr>
    <w:rPr>
      <w:rFonts w:ascii="黑体" w:eastAsia="黑体" w:hAnsi="Times New Roman" w:cs="Times New Roman"/>
      <w:sz w:val="21"/>
    </w:rPr>
  </w:style>
  <w:style w:type="paragraph" w:customStyle="1" w:styleId="affff7">
    <w:name w:val="正文图标题"/>
    <w:next w:val="aff6"/>
    <w:rsid w:val="009A3E32"/>
    <w:pPr>
      <w:jc w:val="center"/>
    </w:pPr>
    <w:rPr>
      <w:rFonts w:ascii="黑体" w:eastAsia="黑体" w:hAnsi="Times New Roman" w:cs="Times New Roman"/>
      <w:sz w:val="21"/>
    </w:rPr>
  </w:style>
  <w:style w:type="paragraph" w:customStyle="1" w:styleId="affff8">
    <w:name w:val="注："/>
    <w:next w:val="aff6"/>
    <w:rsid w:val="009A3E32"/>
    <w:pPr>
      <w:widowControl w:val="0"/>
      <w:autoSpaceDE w:val="0"/>
      <w:autoSpaceDN w:val="0"/>
      <w:ind w:left="840" w:hanging="420"/>
      <w:jc w:val="both"/>
    </w:pPr>
    <w:rPr>
      <w:rFonts w:ascii="宋体" w:eastAsia="宋体" w:hAnsi="Times New Roman" w:cs="Times New Roman"/>
      <w:sz w:val="18"/>
    </w:rPr>
  </w:style>
  <w:style w:type="paragraph" w:customStyle="1" w:styleId="affff9">
    <w:name w:val="注×："/>
    <w:rsid w:val="009A3E32"/>
    <w:pPr>
      <w:widowControl w:val="0"/>
      <w:tabs>
        <w:tab w:val="left" w:pos="630"/>
      </w:tabs>
      <w:autoSpaceDE w:val="0"/>
      <w:autoSpaceDN w:val="0"/>
      <w:ind w:left="900" w:hanging="500"/>
      <w:jc w:val="both"/>
    </w:pPr>
    <w:rPr>
      <w:rFonts w:ascii="宋体" w:eastAsia="宋体" w:hAnsi="Times New Roman" w:cs="Times New Roman"/>
      <w:sz w:val="18"/>
    </w:rPr>
  </w:style>
  <w:style w:type="paragraph" w:customStyle="1" w:styleId="affffa">
    <w:name w:val="字母编号列项（一级）"/>
    <w:rsid w:val="009A3E32"/>
    <w:pPr>
      <w:ind w:leftChars="200" w:left="840" w:hangingChars="200" w:hanging="420"/>
      <w:jc w:val="both"/>
    </w:pPr>
    <w:rPr>
      <w:rFonts w:ascii="宋体" w:eastAsia="宋体" w:hAnsi="Times New Roman" w:cs="Times New Roman"/>
      <w:sz w:val="21"/>
    </w:rPr>
  </w:style>
  <w:style w:type="character" w:customStyle="1" w:styleId="Char3">
    <w:name w:val="日期 Char"/>
    <w:basedOn w:val="aa"/>
    <w:link w:val="af1"/>
    <w:semiHidden/>
    <w:rsid w:val="009A3E32"/>
    <w:rPr>
      <w:rFonts w:ascii="Times New Roman" w:eastAsia="宋体" w:hAnsi="Times New Roman" w:cs="Times New Roman"/>
      <w:szCs w:val="24"/>
    </w:rPr>
  </w:style>
  <w:style w:type="paragraph" w:customStyle="1" w:styleId="a0">
    <w:name w:val="列项◆（三级）"/>
    <w:rsid w:val="009A3E32"/>
    <w:pPr>
      <w:numPr>
        <w:numId w:val="7"/>
      </w:numPr>
      <w:ind w:leftChars="600" w:left="800" w:hangingChars="200" w:hanging="200"/>
    </w:pPr>
    <w:rPr>
      <w:rFonts w:ascii="宋体" w:eastAsia="宋体" w:hAnsi="Times New Roman" w:cs="Times New Roman"/>
      <w:sz w:val="21"/>
    </w:rPr>
  </w:style>
  <w:style w:type="paragraph" w:customStyle="1" w:styleId="affffb">
    <w:name w:val="编号列项（三级）"/>
    <w:rsid w:val="009A3E32"/>
    <w:pPr>
      <w:ind w:leftChars="600" w:left="800" w:hangingChars="200" w:hanging="200"/>
    </w:pPr>
    <w:rPr>
      <w:rFonts w:ascii="宋体" w:eastAsia="宋体" w:hAnsi="Times New Roman" w:cs="Times New Roman"/>
      <w:sz w:val="21"/>
    </w:rPr>
  </w:style>
  <w:style w:type="character" w:customStyle="1" w:styleId="Char4">
    <w:name w:val="批注框文本 Char"/>
    <w:basedOn w:val="aa"/>
    <w:link w:val="af2"/>
    <w:semiHidden/>
    <w:rsid w:val="009A3E32"/>
    <w:rPr>
      <w:rFonts w:ascii="Times New Roman" w:eastAsia="宋体" w:hAnsi="Times New Roman" w:cs="Times New Roman"/>
      <w:sz w:val="18"/>
      <w:szCs w:val="18"/>
    </w:rPr>
  </w:style>
  <w:style w:type="character" w:customStyle="1" w:styleId="Char1">
    <w:name w:val="文档结构图 Char"/>
    <w:basedOn w:val="aa"/>
    <w:link w:val="af"/>
    <w:semiHidden/>
    <w:rsid w:val="009A3E32"/>
    <w:rPr>
      <w:rFonts w:ascii="Times New Roman" w:eastAsia="宋体" w:hAnsi="Times New Roman" w:cs="Times New Roman"/>
      <w:szCs w:val="24"/>
      <w:shd w:val="clear" w:color="auto" w:fill="000080"/>
    </w:rPr>
  </w:style>
  <w:style w:type="character" w:customStyle="1" w:styleId="Char2">
    <w:name w:val="正文文本 Char"/>
    <w:basedOn w:val="aa"/>
    <w:link w:val="af0"/>
    <w:semiHidden/>
    <w:rsid w:val="009A3E32"/>
    <w:rPr>
      <w:rFonts w:ascii="Times New Roman" w:eastAsia="宋体" w:hAnsi="Times New Roman" w:cs="Times New Roman"/>
      <w:szCs w:val="24"/>
    </w:rPr>
  </w:style>
  <w:style w:type="paragraph" w:styleId="affffc">
    <w:name w:val="List Paragraph"/>
    <w:basedOn w:val="a9"/>
    <w:uiPriority w:val="34"/>
    <w:qFormat/>
    <w:rsid w:val="009A3E32"/>
    <w:pPr>
      <w:ind w:firstLineChars="200" w:firstLine="420"/>
    </w:pPr>
  </w:style>
  <w:style w:type="character" w:customStyle="1" w:styleId="Char0">
    <w:name w:val="批注文字 Char"/>
    <w:basedOn w:val="aa"/>
    <w:link w:val="ae"/>
    <w:uiPriority w:val="99"/>
    <w:semiHidden/>
    <w:rsid w:val="009A3E32"/>
    <w:rPr>
      <w:rFonts w:ascii="Times New Roman" w:eastAsia="宋体" w:hAnsi="Times New Roman" w:cs="Times New Roman"/>
      <w:szCs w:val="24"/>
    </w:rPr>
  </w:style>
  <w:style w:type="character" w:customStyle="1" w:styleId="Char">
    <w:name w:val="批注主题 Char"/>
    <w:basedOn w:val="Char0"/>
    <w:link w:val="ad"/>
    <w:uiPriority w:val="99"/>
    <w:semiHidden/>
    <w:rsid w:val="009A3E32"/>
    <w:rPr>
      <w:rFonts w:ascii="Times New Roman" w:eastAsia="宋体" w:hAnsi="Times New Roman" w:cs="Times New Roman"/>
      <w:b/>
      <w:bCs/>
      <w:szCs w:val="24"/>
    </w:rPr>
  </w:style>
  <w:style w:type="paragraph" w:customStyle="1" w:styleId="Default">
    <w:name w:val="Default"/>
    <w:rsid w:val="009A3E32"/>
    <w:pPr>
      <w:widowControl w:val="0"/>
      <w:autoSpaceDE w:val="0"/>
      <w:autoSpaceDN w:val="0"/>
      <w:adjustRightInd w:val="0"/>
    </w:pPr>
    <w:rPr>
      <w:rFonts w:ascii="宋体" w:eastAsia="宋体" w:hAnsi="Times New Roman" w:cs="宋体"/>
      <w:color w:val="000000"/>
      <w:sz w:val="24"/>
      <w:szCs w:val="24"/>
    </w:rPr>
  </w:style>
  <w:style w:type="character" w:customStyle="1" w:styleId="Chara">
    <w:name w:val="段 Char"/>
    <w:link w:val="aff6"/>
    <w:rsid w:val="009A3E32"/>
    <w:rPr>
      <w:rFonts w:ascii="宋体" w:eastAsia="宋体" w:hAnsi="Times New Roman" w:cs="Times New Roman"/>
      <w:kern w:val="0"/>
      <w:szCs w:val="20"/>
    </w:rPr>
  </w:style>
  <w:style w:type="paragraph" w:customStyle="1" w:styleId="CharCharCharCharCharCharCharCharChar">
    <w:name w:val="Char Char Char Char Char Char Char Char Char"/>
    <w:basedOn w:val="a9"/>
    <w:rsid w:val="009A3E32"/>
    <w:pPr>
      <w:widowControl/>
      <w:spacing w:after="160" w:line="240" w:lineRule="exact"/>
      <w:jc w:val="left"/>
    </w:pPr>
  </w:style>
  <w:style w:type="paragraph" w:customStyle="1" w:styleId="affffd">
    <w:name w:val="正文公式编号制表符"/>
    <w:basedOn w:val="aff6"/>
    <w:next w:val="aff6"/>
    <w:qFormat/>
    <w:rsid w:val="009A3E32"/>
    <w:pPr>
      <w:tabs>
        <w:tab w:val="center" w:pos="4201"/>
        <w:tab w:val="right" w:leader="dot" w:pos="9298"/>
      </w:tabs>
      <w:ind w:firstLineChars="0" w:firstLine="0"/>
    </w:pPr>
  </w:style>
  <w:style w:type="character" w:styleId="affffe">
    <w:name w:val="Placeholder Text"/>
    <w:basedOn w:val="aa"/>
    <w:uiPriority w:val="99"/>
    <w:semiHidden/>
    <w:rsid w:val="009A3E32"/>
    <w:rPr>
      <w:color w:val="808080"/>
    </w:rPr>
  </w:style>
  <w:style w:type="paragraph" w:customStyle="1" w:styleId="13">
    <w:name w:val="修订1"/>
    <w:hidden/>
    <w:uiPriority w:val="99"/>
    <w:semiHidden/>
    <w:rsid w:val="009A3E32"/>
    <w:rPr>
      <w:rFonts w:ascii="Times New Roman" w:eastAsia="宋体" w:hAnsi="Times New Roman" w:cs="Times New Roman"/>
      <w:kern w:val="2"/>
      <w:sz w:val="21"/>
      <w:szCs w:val="24"/>
    </w:rPr>
  </w:style>
  <w:style w:type="character" w:customStyle="1" w:styleId="Char7">
    <w:name w:val="副标题 Char"/>
    <w:basedOn w:val="aa"/>
    <w:link w:val="af5"/>
    <w:uiPriority w:val="11"/>
    <w:rsid w:val="009A3E32"/>
    <w:rPr>
      <w:rFonts w:asciiTheme="majorHAnsi" w:eastAsia="宋体" w:hAnsiTheme="majorHAnsi" w:cstheme="majorBidi"/>
      <w:b/>
      <w:bCs/>
      <w:kern w:val="28"/>
      <w:sz w:val="32"/>
      <w:szCs w:val="32"/>
    </w:rPr>
  </w:style>
  <w:style w:type="paragraph" w:customStyle="1" w:styleId="TOC1">
    <w:name w:val="TOC 标题1"/>
    <w:basedOn w:val="1"/>
    <w:next w:val="a9"/>
    <w:uiPriority w:val="39"/>
    <w:semiHidden/>
    <w:unhideWhenUsed/>
    <w:qFormat/>
    <w:rsid w:val="009A3E3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b">
    <w:name w:val="附录一级条标题 Char"/>
    <w:link w:val="afff2"/>
    <w:locked/>
    <w:rsid w:val="009A3E32"/>
    <w:rPr>
      <w:rFonts w:ascii="黑体" w:eastAsia="黑体" w:hAnsi="Times New Roman" w:cs="Times New Roman"/>
      <w:kern w:val="21"/>
      <w:szCs w:val="20"/>
    </w:rPr>
  </w:style>
  <w:style w:type="paragraph" w:customStyle="1" w:styleId="afffff">
    <w:name w:val="附录公式编号制表符"/>
    <w:basedOn w:val="a9"/>
    <w:next w:val="a9"/>
    <w:rsid w:val="009A3E32"/>
    <w:pPr>
      <w:widowControl/>
      <w:tabs>
        <w:tab w:val="center" w:pos="4201"/>
        <w:tab w:val="right" w:leader="dot" w:pos="9298"/>
      </w:tabs>
      <w:autoSpaceDE w:val="0"/>
      <w:autoSpaceDN w:val="0"/>
    </w:pPr>
    <w:rPr>
      <w:rFonts w:ascii="宋体"/>
      <w:kern w:val="0"/>
      <w:szCs w:val="20"/>
    </w:rPr>
  </w:style>
  <w:style w:type="character" w:customStyle="1" w:styleId="-CharChar">
    <w:name w:val="国标-正文 Char Char"/>
    <w:link w:val="-"/>
    <w:locked/>
    <w:rsid w:val="009A3E32"/>
    <w:rPr>
      <w:rFonts w:cs="Arial,Bold"/>
      <w:bCs/>
      <w:sz w:val="24"/>
      <w:szCs w:val="28"/>
    </w:rPr>
  </w:style>
  <w:style w:type="paragraph" w:customStyle="1" w:styleId="-">
    <w:name w:val="国标-正文"/>
    <w:basedOn w:val="a9"/>
    <w:link w:val="-CharChar"/>
    <w:rsid w:val="009A3E32"/>
    <w:pPr>
      <w:autoSpaceDE w:val="0"/>
      <w:autoSpaceDN w:val="0"/>
      <w:adjustRightInd w:val="0"/>
      <w:spacing w:line="360" w:lineRule="auto"/>
      <w:jc w:val="left"/>
    </w:pPr>
    <w:rPr>
      <w:rFonts w:asciiTheme="minorHAnsi" w:eastAsiaTheme="minorEastAsia" w:hAnsiTheme="minorHAnsi" w:cs="Arial,Bold"/>
      <w:bCs/>
      <w:sz w:val="24"/>
      <w:szCs w:val="28"/>
    </w:rPr>
  </w:style>
  <w:style w:type="character" w:styleId="afffff0">
    <w:name w:val="Emphasis"/>
    <w:basedOn w:val="aa"/>
    <w:uiPriority w:val="20"/>
    <w:qFormat/>
    <w:rsid w:val="000A1F53"/>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300"/>
    <customShpInfo spid="_x0000_s1299"/>
    <customShpInfo spid="_x0000_s1298"/>
    <customShpInfo spid="_x0000_s1297"/>
    <customShpInfo spid="_x0000_s1296"/>
    <customShpInfo spid="_x0000_s1027"/>
    <customShpInfo spid="_x0000_s1028"/>
    <customShpInfo spid="_x0000_s1029"/>
    <customShpInfo spid="_x0000_s1030"/>
    <customShpInfo spid="_x0000_s1031"/>
    <customShpInfo spid="_x0000_s1032"/>
    <customShpInfo spid="_x0000_s1264"/>
  </customShpExts>
</s:customData>
</file>

<file path=customXml/itemProps1.xml><?xml version="1.0" encoding="utf-8"?>
<ds:datastoreItem xmlns:ds="http://schemas.openxmlformats.org/officeDocument/2006/customXml" ds:itemID="{1A9ED63F-7E76-4E9F-9083-826DF4134C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918</Words>
  <Characters>5237</Characters>
  <Application>Microsoft Office Word</Application>
  <DocSecurity>0</DocSecurity>
  <Lines>43</Lines>
  <Paragraphs>12</Paragraphs>
  <ScaleCrop>false</ScaleCrop>
  <Company>Sky123.Org</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Admintor</cp:lastModifiedBy>
  <cp:revision>15</cp:revision>
  <cp:lastPrinted>2021-12-11T16:42:00Z</cp:lastPrinted>
  <dcterms:created xsi:type="dcterms:W3CDTF">2025-06-11T07:06:00Z</dcterms:created>
  <dcterms:modified xsi:type="dcterms:W3CDTF">2025-06-13T07:58:00Z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